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D162E" w14:textId="29FE3AF0" w:rsidR="00927BA1" w:rsidRPr="008D0AD3" w:rsidRDefault="007141E6" w:rsidP="007141E6">
      <w:pPr>
        <w:spacing w:after="0"/>
        <w:rPr>
          <w:rFonts w:ascii="Open Sans Light" w:hAnsi="Open Sans Light" w:cs="Open Sans Light"/>
          <w:b/>
          <w:bCs/>
          <w:sz w:val="36"/>
          <w:szCs w:val="36"/>
        </w:rPr>
      </w:pPr>
      <w:r w:rsidRPr="008D0AD3">
        <w:rPr>
          <w:rFonts w:ascii="Open Sans Light" w:hAnsi="Open Sans Light" w:cs="Open Sans Light"/>
          <w:b/>
          <w:bCs/>
          <w:sz w:val="36"/>
          <w:szCs w:val="36"/>
        </w:rPr>
        <w:t xml:space="preserve">UKI Chartered Assessment Dates </w:t>
      </w:r>
    </w:p>
    <w:p w14:paraId="0ED0AC31" w14:textId="2F4B20EB" w:rsidR="007141E6" w:rsidRDefault="007141E6" w:rsidP="007141E6">
      <w:pPr>
        <w:spacing w:after="0"/>
        <w:rPr>
          <w:rFonts w:ascii="Open Sans Light" w:hAnsi="Open Sans Light" w:cs="Open Sans Light"/>
          <w:sz w:val="20"/>
          <w:szCs w:val="20"/>
        </w:rPr>
      </w:pPr>
    </w:p>
    <w:p w14:paraId="70027E65" w14:textId="04ADFA8A" w:rsidR="007141E6" w:rsidRPr="007141E6" w:rsidRDefault="007141E6" w:rsidP="007141E6">
      <w:pPr>
        <w:spacing w:after="0"/>
        <w:rPr>
          <w:rFonts w:ascii="Open Sans Light" w:hAnsi="Open Sans Light" w:cs="Open Sans Light"/>
          <w:b/>
          <w:bCs/>
          <w:sz w:val="32"/>
          <w:szCs w:val="32"/>
        </w:rPr>
      </w:pPr>
      <w:r w:rsidRPr="007141E6">
        <w:rPr>
          <w:rFonts w:ascii="Open Sans Light" w:hAnsi="Open Sans Light" w:cs="Open Sans Light"/>
          <w:b/>
          <w:bCs/>
          <w:sz w:val="32"/>
          <w:szCs w:val="32"/>
        </w:rPr>
        <w:t xml:space="preserve">Session </w:t>
      </w:r>
      <w:r w:rsidR="00E6211E">
        <w:rPr>
          <w:rFonts w:ascii="Open Sans Light" w:hAnsi="Open Sans Light" w:cs="Open Sans Light"/>
          <w:b/>
          <w:bCs/>
          <w:sz w:val="32"/>
          <w:szCs w:val="32"/>
        </w:rPr>
        <w:t>two</w:t>
      </w:r>
      <w:r w:rsidRPr="007141E6">
        <w:rPr>
          <w:rFonts w:ascii="Open Sans Light" w:hAnsi="Open Sans Light" w:cs="Open Sans Light"/>
          <w:b/>
          <w:bCs/>
          <w:sz w:val="32"/>
          <w:szCs w:val="32"/>
        </w:rPr>
        <w:t xml:space="preserve"> </w:t>
      </w:r>
      <w:r w:rsidRPr="0030797E">
        <w:rPr>
          <w:rFonts w:ascii="Open Sans Light" w:hAnsi="Open Sans Light" w:cs="Open Sans Light"/>
          <w:b/>
          <w:bCs/>
          <w:sz w:val="32"/>
          <w:szCs w:val="32"/>
        </w:rPr>
        <w:t>202</w:t>
      </w:r>
      <w:r w:rsidR="00C013BC" w:rsidRPr="0030797E">
        <w:rPr>
          <w:rFonts w:ascii="Open Sans Light" w:hAnsi="Open Sans Light" w:cs="Open Sans Light"/>
          <w:b/>
          <w:bCs/>
          <w:sz w:val="32"/>
          <w:szCs w:val="32"/>
        </w:rPr>
        <w:t>7</w:t>
      </w:r>
    </w:p>
    <w:p w14:paraId="2CF8F3FA" w14:textId="0F8BB4BD" w:rsidR="00A43DC7" w:rsidRDefault="00A43DC7" w:rsidP="007141E6">
      <w:pPr>
        <w:spacing w:after="0"/>
        <w:rPr>
          <w:rFonts w:ascii="Open Sans Light" w:hAnsi="Open Sans Light" w:cs="Open Sans Light"/>
          <w:sz w:val="20"/>
          <w:szCs w:val="20"/>
        </w:rPr>
      </w:pPr>
    </w:p>
    <w:p w14:paraId="7DA1644A" w14:textId="25EBC6B0" w:rsidR="00A43DC7" w:rsidRPr="00A43DC7" w:rsidRDefault="00A43DC7" w:rsidP="007141E6">
      <w:pPr>
        <w:spacing w:after="0"/>
        <w:rPr>
          <w:rFonts w:ascii="Open Sans Light" w:hAnsi="Open Sans Light" w:cs="Open Sans Light"/>
          <w:sz w:val="20"/>
          <w:szCs w:val="20"/>
          <w:u w:val="single"/>
        </w:rPr>
      </w:pPr>
      <w:r>
        <w:rPr>
          <w:rFonts w:ascii="Open Sans Light" w:hAnsi="Open Sans Light" w:cs="Open Sans Light"/>
          <w:sz w:val="20"/>
          <w:szCs w:val="20"/>
          <w:u w:val="single"/>
        </w:rPr>
        <w:t>Assessor availability</w:t>
      </w:r>
    </w:p>
    <w:p w14:paraId="5B592981" w14:textId="0DA6A1C7" w:rsidR="00A43DC7" w:rsidRDefault="00A43DC7" w:rsidP="007141E6">
      <w:pPr>
        <w:spacing w:after="0"/>
        <w:rPr>
          <w:rFonts w:ascii="Open Sans Light" w:hAnsi="Open Sans Light" w:cs="Open Sans Light"/>
          <w:sz w:val="20"/>
          <w:szCs w:val="20"/>
        </w:rPr>
      </w:pPr>
    </w:p>
    <w:p w14:paraId="4C991041" w14:textId="54181616" w:rsidR="00A43DC7" w:rsidRDefault="00AF34B1" w:rsidP="007141E6">
      <w:pPr>
        <w:spacing w:after="0"/>
        <w:rPr>
          <w:rFonts w:ascii="Open Sans Light" w:hAnsi="Open Sans Light" w:cs="Open Sans Light"/>
          <w:sz w:val="20"/>
          <w:szCs w:val="20"/>
        </w:rPr>
      </w:pPr>
      <w:r>
        <w:rPr>
          <w:rFonts w:ascii="Open Sans Light" w:hAnsi="Open Sans Light" w:cs="Open Sans Light"/>
          <w:sz w:val="20"/>
          <w:szCs w:val="20"/>
        </w:rPr>
        <w:t>In advance</w:t>
      </w:r>
      <w:r w:rsidR="00A43DC7">
        <w:rPr>
          <w:rFonts w:ascii="Open Sans Light" w:hAnsi="Open Sans Light" w:cs="Open Sans Light"/>
          <w:sz w:val="20"/>
          <w:szCs w:val="20"/>
        </w:rPr>
        <w:t xml:space="preserve"> of </w:t>
      </w:r>
      <w:r>
        <w:rPr>
          <w:rFonts w:ascii="Open Sans Light" w:hAnsi="Open Sans Light" w:cs="Open Sans Light"/>
          <w:sz w:val="20"/>
          <w:szCs w:val="20"/>
        </w:rPr>
        <w:t>the</w:t>
      </w:r>
      <w:r w:rsidR="00A43DC7">
        <w:rPr>
          <w:rFonts w:ascii="Open Sans Light" w:hAnsi="Open Sans Light" w:cs="Open Sans Light"/>
          <w:sz w:val="20"/>
          <w:szCs w:val="20"/>
        </w:rPr>
        <w:t xml:space="preserve"> session</w:t>
      </w:r>
      <w:r w:rsidR="00A0080E">
        <w:rPr>
          <w:rFonts w:ascii="Open Sans Light" w:hAnsi="Open Sans Light" w:cs="Open Sans Light"/>
          <w:sz w:val="20"/>
          <w:szCs w:val="20"/>
        </w:rPr>
        <w:t xml:space="preserve"> the</w:t>
      </w:r>
      <w:r w:rsidR="00A43DC7">
        <w:rPr>
          <w:rFonts w:ascii="Open Sans Light" w:hAnsi="Open Sans Light" w:cs="Open Sans Light"/>
          <w:sz w:val="20"/>
          <w:szCs w:val="20"/>
        </w:rPr>
        <w:t xml:space="preserve"> A</w:t>
      </w:r>
      <w:r w:rsidR="00A0080E">
        <w:rPr>
          <w:rFonts w:ascii="Open Sans Light" w:hAnsi="Open Sans Light" w:cs="Open Sans Light"/>
          <w:sz w:val="20"/>
          <w:szCs w:val="20"/>
        </w:rPr>
        <w:t>ssessment Delivery Team</w:t>
      </w:r>
      <w:r w:rsidR="00A43DC7">
        <w:rPr>
          <w:rFonts w:ascii="Open Sans Light" w:hAnsi="Open Sans Light" w:cs="Open Sans Light"/>
          <w:sz w:val="20"/>
          <w:szCs w:val="20"/>
        </w:rPr>
        <w:t xml:space="preserve"> will write out to assessors and ask them to enter the assessment platform, to update their details and provide us dates that they can help and support with the assessments.</w:t>
      </w:r>
    </w:p>
    <w:p w14:paraId="63D9B9B1" w14:textId="32B59FA2" w:rsidR="00A43DC7" w:rsidRDefault="00A43DC7" w:rsidP="007141E6">
      <w:pPr>
        <w:spacing w:after="0"/>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4508"/>
        <w:gridCol w:w="4508"/>
      </w:tblGrid>
      <w:tr w:rsidR="00A43DC7" w14:paraId="1B23124B" w14:textId="77777777" w:rsidTr="00A43DC7">
        <w:tc>
          <w:tcPr>
            <w:tcW w:w="4508" w:type="dxa"/>
          </w:tcPr>
          <w:p w14:paraId="154F3B18" w14:textId="3612B317" w:rsidR="00A43DC7" w:rsidRDefault="00A43DC7" w:rsidP="007141E6">
            <w:pPr>
              <w:rPr>
                <w:rFonts w:ascii="Open Sans Light" w:hAnsi="Open Sans Light" w:cs="Open Sans Light"/>
                <w:sz w:val="20"/>
                <w:szCs w:val="20"/>
              </w:rPr>
            </w:pPr>
            <w:r>
              <w:rPr>
                <w:rFonts w:ascii="Open Sans Light" w:hAnsi="Open Sans Light" w:cs="Open Sans Light"/>
                <w:sz w:val="20"/>
                <w:szCs w:val="20"/>
              </w:rPr>
              <w:t>Communication sent out to assessors regardless of pathway</w:t>
            </w:r>
          </w:p>
        </w:tc>
        <w:tc>
          <w:tcPr>
            <w:tcW w:w="4508" w:type="dxa"/>
          </w:tcPr>
          <w:p w14:paraId="1B9AC277" w14:textId="2E6BBB64" w:rsidR="00A43DC7" w:rsidRDefault="00685934" w:rsidP="007141E6">
            <w:pPr>
              <w:rPr>
                <w:rFonts w:ascii="Open Sans Light" w:hAnsi="Open Sans Light" w:cs="Open Sans Light"/>
                <w:sz w:val="20"/>
                <w:szCs w:val="20"/>
              </w:rPr>
            </w:pPr>
            <w:r w:rsidRPr="0030797E">
              <w:rPr>
                <w:rFonts w:ascii="Open Sans Light" w:hAnsi="Open Sans Light" w:cs="Open Sans Light"/>
                <w:sz w:val="20"/>
                <w:szCs w:val="20"/>
              </w:rPr>
              <w:t>Tuesday 9 June 2026</w:t>
            </w:r>
          </w:p>
        </w:tc>
      </w:tr>
    </w:tbl>
    <w:p w14:paraId="7CB9C5A4" w14:textId="77777777" w:rsidR="00A43DC7" w:rsidRDefault="00A43DC7" w:rsidP="007141E6">
      <w:pPr>
        <w:spacing w:after="0"/>
        <w:rPr>
          <w:rFonts w:ascii="Open Sans Light" w:hAnsi="Open Sans Light" w:cs="Open Sans Light"/>
          <w:sz w:val="20"/>
          <w:szCs w:val="20"/>
        </w:rPr>
      </w:pPr>
    </w:p>
    <w:p w14:paraId="6558B3F0" w14:textId="77777777" w:rsidR="00A81556" w:rsidRDefault="00A81556" w:rsidP="007141E6">
      <w:pPr>
        <w:spacing w:after="0"/>
        <w:rPr>
          <w:rFonts w:ascii="Open Sans Light" w:hAnsi="Open Sans Light" w:cs="Open Sans Light"/>
          <w:sz w:val="20"/>
          <w:szCs w:val="20"/>
        </w:rPr>
      </w:pPr>
    </w:p>
    <w:p w14:paraId="6532C74F" w14:textId="03C94FB6" w:rsidR="007141E6" w:rsidRPr="007141E6" w:rsidRDefault="00AF34B1" w:rsidP="007141E6">
      <w:pPr>
        <w:spacing w:after="0"/>
        <w:rPr>
          <w:rFonts w:ascii="Open Sans Light" w:hAnsi="Open Sans Light" w:cs="Open Sans Light"/>
          <w:sz w:val="20"/>
          <w:szCs w:val="20"/>
          <w:u w:val="single"/>
        </w:rPr>
      </w:pPr>
      <w:r>
        <w:rPr>
          <w:rFonts w:ascii="Open Sans Light" w:hAnsi="Open Sans Light" w:cs="Open Sans Light"/>
          <w:sz w:val="20"/>
          <w:szCs w:val="20"/>
          <w:u w:val="single"/>
        </w:rPr>
        <w:t xml:space="preserve">Candidate </w:t>
      </w:r>
      <w:r w:rsidR="007141E6" w:rsidRPr="007141E6">
        <w:rPr>
          <w:rFonts w:ascii="Open Sans Light" w:hAnsi="Open Sans Light" w:cs="Open Sans Light"/>
          <w:sz w:val="20"/>
          <w:szCs w:val="20"/>
          <w:u w:val="single"/>
        </w:rPr>
        <w:t>Eligibility</w:t>
      </w:r>
    </w:p>
    <w:p w14:paraId="2F97B313" w14:textId="77777777" w:rsidR="007141E6" w:rsidRDefault="007141E6" w:rsidP="007141E6">
      <w:pPr>
        <w:spacing w:after="0"/>
        <w:rPr>
          <w:rFonts w:ascii="Open Sans Light" w:hAnsi="Open Sans Light" w:cs="Open Sans Light"/>
          <w:sz w:val="20"/>
          <w:szCs w:val="20"/>
        </w:rPr>
      </w:pPr>
    </w:p>
    <w:tbl>
      <w:tblPr>
        <w:tblStyle w:val="TableGrid"/>
        <w:tblW w:w="10348" w:type="dxa"/>
        <w:tblInd w:w="-147" w:type="dxa"/>
        <w:tblLook w:val="04A0" w:firstRow="1" w:lastRow="0" w:firstColumn="1" w:lastColumn="0" w:noHBand="0" w:noVBand="1"/>
      </w:tblPr>
      <w:tblGrid>
        <w:gridCol w:w="4253"/>
        <w:gridCol w:w="6095"/>
      </w:tblGrid>
      <w:tr w:rsidR="007141E6" w14:paraId="2CED1FD0" w14:textId="77777777" w:rsidTr="009A65D8">
        <w:tc>
          <w:tcPr>
            <w:tcW w:w="4253" w:type="dxa"/>
          </w:tcPr>
          <w:p w14:paraId="5485A88F" w14:textId="674F5602" w:rsidR="007141E6" w:rsidRDefault="007141E6" w:rsidP="007141E6">
            <w:pPr>
              <w:rPr>
                <w:rFonts w:ascii="Open Sans Light" w:hAnsi="Open Sans Light" w:cs="Open Sans Light"/>
                <w:sz w:val="20"/>
                <w:szCs w:val="20"/>
              </w:rPr>
            </w:pPr>
            <w:r>
              <w:rPr>
                <w:rFonts w:ascii="Open Sans Light" w:hAnsi="Open Sans Light" w:cs="Open Sans Light"/>
                <w:sz w:val="20"/>
                <w:szCs w:val="20"/>
              </w:rPr>
              <w:t>Cut-off date</w:t>
            </w:r>
            <w:r w:rsidR="008D0AD3">
              <w:rPr>
                <w:rFonts w:ascii="Open Sans Light" w:hAnsi="Open Sans Light" w:cs="Open Sans Light"/>
                <w:sz w:val="20"/>
                <w:szCs w:val="20"/>
              </w:rPr>
              <w:t>s</w:t>
            </w:r>
            <w:r>
              <w:rPr>
                <w:rFonts w:ascii="Open Sans Light" w:hAnsi="Open Sans Light" w:cs="Open Sans Light"/>
                <w:sz w:val="20"/>
                <w:szCs w:val="20"/>
              </w:rPr>
              <w:t xml:space="preserve"> to be eligible for the session</w:t>
            </w:r>
          </w:p>
          <w:p w14:paraId="6FC8828D" w14:textId="77777777" w:rsidR="007141E6" w:rsidRDefault="007141E6" w:rsidP="007141E6">
            <w:pPr>
              <w:rPr>
                <w:rFonts w:ascii="Open Sans Light" w:hAnsi="Open Sans Light" w:cs="Open Sans Light"/>
                <w:sz w:val="20"/>
                <w:szCs w:val="20"/>
              </w:rPr>
            </w:pPr>
          </w:p>
          <w:p w14:paraId="45B3F0EB" w14:textId="77777777" w:rsidR="007141E6" w:rsidRDefault="007141E6" w:rsidP="007141E6">
            <w:pPr>
              <w:pStyle w:val="ListParagraph"/>
              <w:numPr>
                <w:ilvl w:val="0"/>
                <w:numId w:val="1"/>
              </w:numPr>
              <w:rPr>
                <w:rFonts w:ascii="Open Sans Light" w:hAnsi="Open Sans Light" w:cs="Open Sans Light"/>
                <w:sz w:val="20"/>
                <w:szCs w:val="20"/>
              </w:rPr>
            </w:pPr>
            <w:r>
              <w:rPr>
                <w:rFonts w:ascii="Open Sans Light" w:hAnsi="Open Sans Light" w:cs="Open Sans Light"/>
                <w:sz w:val="20"/>
                <w:szCs w:val="20"/>
              </w:rPr>
              <w:t>APC24 Land and Property pathways</w:t>
            </w:r>
          </w:p>
          <w:p w14:paraId="4D273670" w14:textId="50A9A214" w:rsidR="007141E6" w:rsidRDefault="007141E6" w:rsidP="007141E6">
            <w:pPr>
              <w:pStyle w:val="ListParagraph"/>
              <w:numPr>
                <w:ilvl w:val="0"/>
                <w:numId w:val="1"/>
              </w:numPr>
              <w:rPr>
                <w:rFonts w:ascii="Open Sans Light" w:hAnsi="Open Sans Light" w:cs="Open Sans Light"/>
                <w:sz w:val="20"/>
                <w:szCs w:val="20"/>
              </w:rPr>
            </w:pPr>
            <w:r>
              <w:rPr>
                <w:rFonts w:ascii="Open Sans Light" w:hAnsi="Open Sans Light" w:cs="Open Sans Light"/>
                <w:sz w:val="20"/>
                <w:szCs w:val="20"/>
              </w:rPr>
              <w:t>APC12 Land and Property pathways</w:t>
            </w:r>
          </w:p>
          <w:p w14:paraId="16BBB834" w14:textId="77777777" w:rsidR="007141E6" w:rsidRDefault="007141E6" w:rsidP="007141E6">
            <w:pPr>
              <w:pStyle w:val="ListParagraph"/>
              <w:rPr>
                <w:rFonts w:ascii="Open Sans Light" w:hAnsi="Open Sans Light" w:cs="Open Sans Light"/>
                <w:sz w:val="20"/>
                <w:szCs w:val="20"/>
              </w:rPr>
            </w:pPr>
          </w:p>
          <w:p w14:paraId="63B814C6" w14:textId="77777777" w:rsidR="007141E6" w:rsidRDefault="007141E6" w:rsidP="007141E6">
            <w:pPr>
              <w:pStyle w:val="ListParagraph"/>
              <w:numPr>
                <w:ilvl w:val="0"/>
                <w:numId w:val="1"/>
              </w:numPr>
              <w:rPr>
                <w:rFonts w:ascii="Open Sans Light" w:hAnsi="Open Sans Light" w:cs="Open Sans Light"/>
                <w:sz w:val="20"/>
                <w:szCs w:val="20"/>
              </w:rPr>
            </w:pPr>
            <w:r>
              <w:rPr>
                <w:rFonts w:ascii="Open Sans Light" w:hAnsi="Open Sans Light" w:cs="Open Sans Light"/>
                <w:sz w:val="20"/>
                <w:szCs w:val="20"/>
              </w:rPr>
              <w:t>APC24 Built Environment pathways</w:t>
            </w:r>
          </w:p>
          <w:p w14:paraId="35483CA4" w14:textId="77777777" w:rsidR="007141E6" w:rsidRDefault="007141E6" w:rsidP="007141E6">
            <w:pPr>
              <w:pStyle w:val="ListParagraph"/>
              <w:numPr>
                <w:ilvl w:val="0"/>
                <w:numId w:val="1"/>
              </w:numPr>
              <w:rPr>
                <w:rFonts w:ascii="Open Sans Light" w:hAnsi="Open Sans Light" w:cs="Open Sans Light"/>
                <w:sz w:val="20"/>
                <w:szCs w:val="20"/>
              </w:rPr>
            </w:pPr>
            <w:r>
              <w:rPr>
                <w:rFonts w:ascii="Open Sans Light" w:hAnsi="Open Sans Light" w:cs="Open Sans Light"/>
                <w:sz w:val="20"/>
                <w:szCs w:val="20"/>
              </w:rPr>
              <w:t>APC12 Built Environment pathways</w:t>
            </w:r>
          </w:p>
          <w:p w14:paraId="5E738E6B" w14:textId="3A965BB0" w:rsidR="007141E6" w:rsidRPr="007141E6" w:rsidRDefault="007141E6" w:rsidP="008D0AD3">
            <w:pPr>
              <w:pStyle w:val="ListParagraph"/>
              <w:rPr>
                <w:rFonts w:ascii="Open Sans Light" w:hAnsi="Open Sans Light" w:cs="Open Sans Light"/>
                <w:sz w:val="20"/>
                <w:szCs w:val="20"/>
              </w:rPr>
            </w:pPr>
          </w:p>
        </w:tc>
        <w:tc>
          <w:tcPr>
            <w:tcW w:w="6095" w:type="dxa"/>
          </w:tcPr>
          <w:p w14:paraId="3E6EE751" w14:textId="77777777" w:rsidR="007141E6" w:rsidRDefault="007141E6" w:rsidP="007141E6">
            <w:pPr>
              <w:rPr>
                <w:rFonts w:ascii="Open Sans Light" w:hAnsi="Open Sans Light" w:cs="Open Sans Light"/>
                <w:sz w:val="20"/>
                <w:szCs w:val="20"/>
              </w:rPr>
            </w:pPr>
          </w:p>
          <w:p w14:paraId="647D2B39" w14:textId="77777777" w:rsidR="007141E6" w:rsidRDefault="007141E6" w:rsidP="007141E6">
            <w:pPr>
              <w:rPr>
                <w:rFonts w:ascii="Open Sans Light" w:hAnsi="Open Sans Light" w:cs="Open Sans Light"/>
                <w:sz w:val="20"/>
                <w:szCs w:val="20"/>
              </w:rPr>
            </w:pPr>
          </w:p>
          <w:p w14:paraId="578110DD" w14:textId="2E2753E3" w:rsidR="007141E6" w:rsidRPr="0030797E" w:rsidRDefault="007141E6" w:rsidP="007141E6">
            <w:pPr>
              <w:pStyle w:val="ListParagraph"/>
              <w:numPr>
                <w:ilvl w:val="0"/>
                <w:numId w:val="1"/>
              </w:numPr>
              <w:rPr>
                <w:rFonts w:ascii="Open Sans Light" w:hAnsi="Open Sans Light" w:cs="Open Sans Light"/>
                <w:sz w:val="20"/>
                <w:szCs w:val="20"/>
              </w:rPr>
            </w:pPr>
            <w:r w:rsidRPr="0030797E">
              <w:rPr>
                <w:rFonts w:ascii="Open Sans Light" w:hAnsi="Open Sans Light" w:cs="Open Sans Light"/>
                <w:sz w:val="20"/>
                <w:szCs w:val="20"/>
              </w:rPr>
              <w:t xml:space="preserve">Enrolment date to be on or before </w:t>
            </w:r>
            <w:r w:rsidR="009A65D8" w:rsidRPr="0030797E">
              <w:rPr>
                <w:rFonts w:ascii="Open Sans Light" w:hAnsi="Open Sans Light" w:cs="Open Sans Light"/>
                <w:sz w:val="20"/>
                <w:szCs w:val="20"/>
              </w:rPr>
              <w:t>20</w:t>
            </w:r>
            <w:r w:rsidR="0097734F" w:rsidRPr="0030797E">
              <w:rPr>
                <w:rFonts w:ascii="Open Sans Light" w:hAnsi="Open Sans Light" w:cs="Open Sans Light"/>
                <w:sz w:val="20"/>
                <w:szCs w:val="20"/>
              </w:rPr>
              <w:t xml:space="preserve"> </w:t>
            </w:r>
            <w:r w:rsidR="009A65D8" w:rsidRPr="0030797E">
              <w:rPr>
                <w:rFonts w:ascii="Open Sans Light" w:hAnsi="Open Sans Light" w:cs="Open Sans Light"/>
                <w:sz w:val="20"/>
                <w:szCs w:val="20"/>
              </w:rPr>
              <w:t>September</w:t>
            </w:r>
            <w:r w:rsidR="0097734F" w:rsidRPr="0030797E">
              <w:rPr>
                <w:rFonts w:ascii="Open Sans Light" w:hAnsi="Open Sans Light" w:cs="Open Sans Light"/>
                <w:sz w:val="20"/>
                <w:szCs w:val="20"/>
              </w:rPr>
              <w:t xml:space="preserve"> 202</w:t>
            </w:r>
            <w:r w:rsidR="00AE4881" w:rsidRPr="0030797E">
              <w:rPr>
                <w:rFonts w:ascii="Open Sans Light" w:hAnsi="Open Sans Light" w:cs="Open Sans Light"/>
                <w:sz w:val="20"/>
                <w:szCs w:val="20"/>
              </w:rPr>
              <w:t>5</w:t>
            </w:r>
          </w:p>
          <w:p w14:paraId="790EC6F7" w14:textId="7420D012" w:rsidR="007141E6" w:rsidRPr="0030797E" w:rsidRDefault="007141E6" w:rsidP="007141E6">
            <w:pPr>
              <w:pStyle w:val="ListParagraph"/>
              <w:numPr>
                <w:ilvl w:val="0"/>
                <w:numId w:val="1"/>
              </w:numPr>
              <w:rPr>
                <w:rFonts w:ascii="Open Sans Light" w:hAnsi="Open Sans Light" w:cs="Open Sans Light"/>
                <w:sz w:val="20"/>
                <w:szCs w:val="20"/>
              </w:rPr>
            </w:pPr>
            <w:r w:rsidRPr="0030797E">
              <w:rPr>
                <w:rFonts w:ascii="Open Sans Light" w:hAnsi="Open Sans Light" w:cs="Open Sans Light"/>
                <w:sz w:val="20"/>
                <w:szCs w:val="20"/>
              </w:rPr>
              <w:t xml:space="preserve">Enrolment date to be on or before </w:t>
            </w:r>
            <w:r w:rsidR="00695764" w:rsidRPr="0030797E">
              <w:rPr>
                <w:rFonts w:ascii="Open Sans Light" w:hAnsi="Open Sans Light" w:cs="Open Sans Light"/>
                <w:sz w:val="20"/>
                <w:szCs w:val="20"/>
              </w:rPr>
              <w:t>20</w:t>
            </w:r>
            <w:r w:rsidR="0097734F" w:rsidRPr="0030797E">
              <w:rPr>
                <w:rFonts w:ascii="Open Sans Light" w:hAnsi="Open Sans Light" w:cs="Open Sans Light"/>
                <w:sz w:val="20"/>
                <w:szCs w:val="20"/>
              </w:rPr>
              <w:t xml:space="preserve"> </w:t>
            </w:r>
            <w:r w:rsidR="009A65D8" w:rsidRPr="0030797E">
              <w:rPr>
                <w:rFonts w:ascii="Open Sans Light" w:hAnsi="Open Sans Light" w:cs="Open Sans Light"/>
                <w:sz w:val="20"/>
                <w:szCs w:val="20"/>
              </w:rPr>
              <w:t xml:space="preserve">September </w:t>
            </w:r>
            <w:r w:rsidR="0097734F" w:rsidRPr="0030797E">
              <w:rPr>
                <w:rFonts w:ascii="Open Sans Light" w:hAnsi="Open Sans Light" w:cs="Open Sans Light"/>
                <w:sz w:val="20"/>
                <w:szCs w:val="20"/>
              </w:rPr>
              <w:t>202</w:t>
            </w:r>
            <w:r w:rsidR="00624190" w:rsidRPr="0030797E">
              <w:rPr>
                <w:rFonts w:ascii="Open Sans Light" w:hAnsi="Open Sans Light" w:cs="Open Sans Light"/>
                <w:sz w:val="20"/>
                <w:szCs w:val="20"/>
              </w:rPr>
              <w:t>6</w:t>
            </w:r>
          </w:p>
          <w:p w14:paraId="09BC7CEA" w14:textId="77777777" w:rsidR="007141E6" w:rsidRPr="0030797E" w:rsidRDefault="007141E6" w:rsidP="007141E6">
            <w:pPr>
              <w:rPr>
                <w:rFonts w:ascii="Open Sans Light" w:hAnsi="Open Sans Light" w:cs="Open Sans Light"/>
                <w:sz w:val="20"/>
                <w:szCs w:val="20"/>
              </w:rPr>
            </w:pPr>
          </w:p>
          <w:p w14:paraId="2B1D91BE" w14:textId="65E967B5" w:rsidR="007141E6" w:rsidRPr="0030797E" w:rsidRDefault="007141E6" w:rsidP="007141E6">
            <w:pPr>
              <w:pStyle w:val="ListParagraph"/>
              <w:numPr>
                <w:ilvl w:val="0"/>
                <w:numId w:val="1"/>
              </w:numPr>
              <w:rPr>
                <w:rFonts w:ascii="Open Sans Light" w:hAnsi="Open Sans Light" w:cs="Open Sans Light"/>
                <w:sz w:val="20"/>
                <w:szCs w:val="20"/>
              </w:rPr>
            </w:pPr>
            <w:r w:rsidRPr="0030797E">
              <w:rPr>
                <w:rFonts w:ascii="Open Sans Light" w:hAnsi="Open Sans Light" w:cs="Open Sans Light"/>
                <w:sz w:val="20"/>
                <w:szCs w:val="20"/>
              </w:rPr>
              <w:t xml:space="preserve">Enrolment date to be on or before </w:t>
            </w:r>
            <w:r w:rsidR="0060628E" w:rsidRPr="0030797E">
              <w:rPr>
                <w:rFonts w:ascii="Open Sans Light" w:hAnsi="Open Sans Light" w:cs="Open Sans Light"/>
                <w:sz w:val="20"/>
                <w:szCs w:val="20"/>
              </w:rPr>
              <w:t>24</w:t>
            </w:r>
            <w:r w:rsidR="005E565C" w:rsidRPr="0030797E">
              <w:rPr>
                <w:rFonts w:ascii="Open Sans Light" w:hAnsi="Open Sans Light" w:cs="Open Sans Light"/>
                <w:sz w:val="20"/>
                <w:szCs w:val="20"/>
              </w:rPr>
              <w:t xml:space="preserve"> </w:t>
            </w:r>
            <w:r w:rsidR="0060628E" w:rsidRPr="0030797E">
              <w:rPr>
                <w:rFonts w:ascii="Open Sans Light" w:hAnsi="Open Sans Light" w:cs="Open Sans Light"/>
                <w:sz w:val="20"/>
                <w:szCs w:val="20"/>
              </w:rPr>
              <w:t>October</w:t>
            </w:r>
            <w:r w:rsidR="005E565C" w:rsidRPr="0030797E">
              <w:rPr>
                <w:rFonts w:ascii="Open Sans Light" w:hAnsi="Open Sans Light" w:cs="Open Sans Light"/>
                <w:sz w:val="20"/>
                <w:szCs w:val="20"/>
              </w:rPr>
              <w:t xml:space="preserve"> 202</w:t>
            </w:r>
            <w:r w:rsidR="00465FB1" w:rsidRPr="0030797E">
              <w:rPr>
                <w:rFonts w:ascii="Open Sans Light" w:hAnsi="Open Sans Light" w:cs="Open Sans Light"/>
                <w:sz w:val="20"/>
                <w:szCs w:val="20"/>
              </w:rPr>
              <w:t>5</w:t>
            </w:r>
          </w:p>
          <w:p w14:paraId="122B9483" w14:textId="5F9DF85E" w:rsidR="007141E6" w:rsidRPr="007141E6" w:rsidRDefault="007141E6" w:rsidP="007141E6">
            <w:pPr>
              <w:pStyle w:val="ListParagraph"/>
              <w:numPr>
                <w:ilvl w:val="0"/>
                <w:numId w:val="1"/>
              </w:numPr>
              <w:rPr>
                <w:rFonts w:ascii="Open Sans Light" w:hAnsi="Open Sans Light" w:cs="Open Sans Light"/>
                <w:sz w:val="20"/>
                <w:szCs w:val="20"/>
              </w:rPr>
            </w:pPr>
            <w:r w:rsidRPr="0030797E">
              <w:rPr>
                <w:rFonts w:ascii="Open Sans Light" w:hAnsi="Open Sans Light" w:cs="Open Sans Light"/>
                <w:sz w:val="20"/>
                <w:szCs w:val="20"/>
              </w:rPr>
              <w:t xml:space="preserve">Enrolment date to be on or before </w:t>
            </w:r>
            <w:r w:rsidR="0060628E" w:rsidRPr="0030797E">
              <w:rPr>
                <w:rFonts w:ascii="Open Sans Light" w:hAnsi="Open Sans Light" w:cs="Open Sans Light"/>
                <w:sz w:val="20"/>
                <w:szCs w:val="20"/>
              </w:rPr>
              <w:t>24</w:t>
            </w:r>
            <w:r w:rsidR="005E565C" w:rsidRPr="0030797E">
              <w:rPr>
                <w:rFonts w:ascii="Open Sans Light" w:hAnsi="Open Sans Light" w:cs="Open Sans Light"/>
                <w:sz w:val="20"/>
                <w:szCs w:val="20"/>
              </w:rPr>
              <w:t xml:space="preserve"> </w:t>
            </w:r>
            <w:r w:rsidR="0060628E" w:rsidRPr="0030797E">
              <w:rPr>
                <w:rFonts w:ascii="Open Sans Light" w:hAnsi="Open Sans Light" w:cs="Open Sans Light"/>
                <w:sz w:val="20"/>
                <w:szCs w:val="20"/>
              </w:rPr>
              <w:t xml:space="preserve">October </w:t>
            </w:r>
            <w:r w:rsidR="005E565C" w:rsidRPr="0030797E">
              <w:rPr>
                <w:rFonts w:ascii="Open Sans Light" w:hAnsi="Open Sans Light" w:cs="Open Sans Light"/>
                <w:sz w:val="20"/>
                <w:szCs w:val="20"/>
              </w:rPr>
              <w:t>20</w:t>
            </w:r>
            <w:r w:rsidR="004305FD" w:rsidRPr="0030797E">
              <w:rPr>
                <w:rFonts w:ascii="Open Sans Light" w:hAnsi="Open Sans Light" w:cs="Open Sans Light"/>
                <w:sz w:val="20"/>
                <w:szCs w:val="20"/>
              </w:rPr>
              <w:t>26</w:t>
            </w:r>
          </w:p>
        </w:tc>
      </w:tr>
    </w:tbl>
    <w:p w14:paraId="0C32DE92" w14:textId="1927C07D" w:rsidR="007141E6" w:rsidRDefault="007141E6" w:rsidP="007141E6">
      <w:pPr>
        <w:spacing w:after="0"/>
        <w:rPr>
          <w:rFonts w:ascii="Open Sans Light" w:hAnsi="Open Sans Light" w:cs="Open Sans Light"/>
          <w:sz w:val="20"/>
          <w:szCs w:val="20"/>
        </w:rPr>
      </w:pPr>
    </w:p>
    <w:p w14:paraId="251030D6" w14:textId="5BBDEA88" w:rsidR="007141E6" w:rsidRDefault="007141E6" w:rsidP="007141E6">
      <w:pPr>
        <w:spacing w:after="0"/>
        <w:rPr>
          <w:rFonts w:ascii="Open Sans Light" w:hAnsi="Open Sans Light" w:cs="Open Sans Light"/>
          <w:sz w:val="20"/>
          <w:szCs w:val="20"/>
        </w:rPr>
      </w:pPr>
      <w:r>
        <w:rPr>
          <w:rFonts w:ascii="Open Sans Light" w:hAnsi="Open Sans Light" w:cs="Open Sans Light"/>
          <w:sz w:val="20"/>
          <w:szCs w:val="20"/>
        </w:rPr>
        <w:t xml:space="preserve">Eligibility dates are worked out to ensure that the candidate can achieve the required </w:t>
      </w:r>
      <w:r w:rsidR="008D0AD3">
        <w:rPr>
          <w:rFonts w:ascii="Open Sans Light" w:hAnsi="Open Sans Light" w:cs="Open Sans Light"/>
          <w:sz w:val="20"/>
          <w:szCs w:val="20"/>
        </w:rPr>
        <w:t xml:space="preserve">minimum </w:t>
      </w:r>
      <w:r>
        <w:rPr>
          <w:rFonts w:ascii="Open Sans Light" w:hAnsi="Open Sans Light" w:cs="Open Sans Light"/>
          <w:sz w:val="20"/>
          <w:szCs w:val="20"/>
        </w:rPr>
        <w:t xml:space="preserve">400 working days experience for APC24, and </w:t>
      </w:r>
      <w:r w:rsidR="008D0AD3">
        <w:rPr>
          <w:rFonts w:ascii="Open Sans Light" w:hAnsi="Open Sans Light" w:cs="Open Sans Light"/>
          <w:sz w:val="20"/>
          <w:szCs w:val="20"/>
        </w:rPr>
        <w:t xml:space="preserve">required minimum </w:t>
      </w:r>
      <w:r>
        <w:rPr>
          <w:rFonts w:ascii="Open Sans Light" w:hAnsi="Open Sans Light" w:cs="Open Sans Light"/>
          <w:sz w:val="20"/>
          <w:szCs w:val="20"/>
        </w:rPr>
        <w:t xml:space="preserve">200 working days experience for APC12, by the time the submission window closes for their respective pathway groupings.  These will differ from historical dates, so please make sure your candidates fit as above.  If the candidate falls outside of these cut-off dates, and has been working with </w:t>
      </w:r>
      <w:r w:rsidR="74246841" w:rsidRPr="48EA5926">
        <w:rPr>
          <w:rFonts w:ascii="Open Sans Light" w:hAnsi="Open Sans Light" w:cs="Open Sans Light"/>
          <w:sz w:val="20"/>
          <w:szCs w:val="20"/>
        </w:rPr>
        <w:t>the firm</w:t>
      </w:r>
      <w:r>
        <w:rPr>
          <w:rFonts w:ascii="Open Sans Light" w:hAnsi="Open Sans Light" w:cs="Open Sans Light"/>
          <w:sz w:val="20"/>
          <w:szCs w:val="20"/>
        </w:rPr>
        <w:t xml:space="preserve"> before their enrolment date on</w:t>
      </w:r>
      <w:r w:rsidR="00A45F9D">
        <w:rPr>
          <w:rFonts w:ascii="Open Sans Light" w:hAnsi="Open Sans Light" w:cs="Open Sans Light"/>
          <w:sz w:val="20"/>
          <w:szCs w:val="20"/>
        </w:rPr>
        <w:t xml:space="preserve"> the</w:t>
      </w:r>
      <w:r>
        <w:rPr>
          <w:rFonts w:ascii="Open Sans Light" w:hAnsi="Open Sans Light" w:cs="Open Sans Light"/>
          <w:sz w:val="20"/>
          <w:szCs w:val="20"/>
        </w:rPr>
        <w:t xml:space="preserve"> RICS record, they can request a backdate on their diary start date.  We can only do a maximum of </w:t>
      </w:r>
      <w:r w:rsidRPr="009C5025">
        <w:rPr>
          <w:rFonts w:ascii="Open Sans Light" w:hAnsi="Open Sans Light" w:cs="Open Sans Light"/>
          <w:sz w:val="20"/>
          <w:szCs w:val="20"/>
          <w:u w:val="single"/>
        </w:rPr>
        <w:t>six months</w:t>
      </w:r>
      <w:r>
        <w:rPr>
          <w:rFonts w:ascii="Open Sans Light" w:hAnsi="Open Sans Light" w:cs="Open Sans Light"/>
          <w:sz w:val="20"/>
          <w:szCs w:val="20"/>
        </w:rPr>
        <w:t xml:space="preserve"> on the backdate. </w:t>
      </w:r>
    </w:p>
    <w:p w14:paraId="2F59D153" w14:textId="23C03472" w:rsidR="008D0AD3" w:rsidRDefault="008D0AD3" w:rsidP="007141E6">
      <w:pPr>
        <w:spacing w:after="0"/>
        <w:rPr>
          <w:rFonts w:ascii="Open Sans Light" w:hAnsi="Open Sans Light" w:cs="Open Sans Light"/>
          <w:sz w:val="20"/>
          <w:szCs w:val="20"/>
        </w:rPr>
      </w:pPr>
    </w:p>
    <w:p w14:paraId="3DDF9E8F" w14:textId="5390EA23" w:rsidR="007141E6" w:rsidRPr="00AF34B1" w:rsidRDefault="008305F0" w:rsidP="00AF34B1">
      <w:pPr>
        <w:spacing w:after="0"/>
        <w:rPr>
          <w:rFonts w:ascii="Open Sans Light" w:hAnsi="Open Sans Light" w:cs="Open Sans Light"/>
          <w:sz w:val="20"/>
          <w:szCs w:val="20"/>
          <w:u w:val="single"/>
        </w:rPr>
      </w:pPr>
      <w:r>
        <w:rPr>
          <w:rFonts w:ascii="Open Sans Light" w:hAnsi="Open Sans Light" w:cs="Open Sans Light"/>
          <w:sz w:val="20"/>
          <w:szCs w:val="20"/>
          <w:u w:val="single"/>
        </w:rPr>
        <w:t>B</w:t>
      </w:r>
      <w:r w:rsidR="007141E6">
        <w:rPr>
          <w:rFonts w:ascii="Open Sans Light" w:hAnsi="Open Sans Light" w:cs="Open Sans Light"/>
          <w:sz w:val="20"/>
          <w:szCs w:val="20"/>
          <w:u w:val="single"/>
        </w:rPr>
        <w:t xml:space="preserve">ackdate deadline for session </w:t>
      </w:r>
    </w:p>
    <w:p w14:paraId="2D08BAEE" w14:textId="42F7F495" w:rsidR="007141E6" w:rsidRDefault="007141E6" w:rsidP="007141E6">
      <w:pPr>
        <w:spacing w:after="0"/>
        <w:rPr>
          <w:rFonts w:ascii="Open Sans Light" w:hAnsi="Open Sans Light" w:cs="Open Sans Light"/>
          <w:sz w:val="20"/>
          <w:szCs w:val="20"/>
        </w:rPr>
      </w:pPr>
    </w:p>
    <w:p w14:paraId="4F14F5F3" w14:textId="65BEFC9A" w:rsidR="00226A19" w:rsidRPr="00B55518" w:rsidRDefault="00226A19" w:rsidP="00226A19">
      <w:pPr>
        <w:spacing w:after="0"/>
        <w:rPr>
          <w:rFonts w:ascii="Open Sans Light" w:hAnsi="Open Sans Light" w:cs="Open Sans Light"/>
          <w:sz w:val="20"/>
          <w:szCs w:val="20"/>
          <w:u w:val="single"/>
        </w:rPr>
      </w:pPr>
      <w:r>
        <w:rPr>
          <w:rFonts w:ascii="Open Sans Light" w:hAnsi="Open Sans Light" w:cs="Open Sans Light"/>
          <w:sz w:val="20"/>
          <w:szCs w:val="20"/>
        </w:rPr>
        <w:t xml:space="preserve">There is a cut off period for being able to apply for a backdate on the diary start date for this submission window. </w:t>
      </w:r>
      <w:r w:rsidRPr="00B55518">
        <w:rPr>
          <w:rFonts w:ascii="Open Sans Light" w:hAnsi="Open Sans Light" w:cs="Open Sans Light"/>
          <w:b/>
          <w:bCs/>
          <w:sz w:val="20"/>
          <w:szCs w:val="20"/>
        </w:rPr>
        <w:t>There will be no exceptions, once the date has passed that is it closed for that forthcoming period, and the candidate will need to wait for the next session.</w:t>
      </w:r>
    </w:p>
    <w:p w14:paraId="07247601" w14:textId="251A7C7B" w:rsidR="48EA5926" w:rsidRDefault="48EA5926" w:rsidP="48EA5926">
      <w:pPr>
        <w:spacing w:after="0"/>
        <w:rPr>
          <w:rFonts w:ascii="Open Sans Light" w:hAnsi="Open Sans Light" w:cs="Open Sans Light"/>
          <w:b/>
          <w:bCs/>
          <w:sz w:val="20"/>
          <w:szCs w:val="20"/>
        </w:rPr>
      </w:pPr>
    </w:p>
    <w:tbl>
      <w:tblPr>
        <w:tblStyle w:val="TableGrid"/>
        <w:tblW w:w="0" w:type="auto"/>
        <w:tblLook w:val="04A0" w:firstRow="1" w:lastRow="0" w:firstColumn="1" w:lastColumn="0" w:noHBand="0" w:noVBand="1"/>
      </w:tblPr>
      <w:tblGrid>
        <w:gridCol w:w="4508"/>
        <w:gridCol w:w="2717"/>
      </w:tblGrid>
      <w:tr w:rsidR="008D0AD3" w14:paraId="72DB814B" w14:textId="77777777" w:rsidTr="008D0AD3">
        <w:tc>
          <w:tcPr>
            <w:tcW w:w="4508" w:type="dxa"/>
          </w:tcPr>
          <w:p w14:paraId="505C2448" w14:textId="7A9218C3" w:rsidR="008D0AD3" w:rsidRDefault="008D0AD3" w:rsidP="007141E6">
            <w:pPr>
              <w:rPr>
                <w:rFonts w:ascii="Open Sans Light" w:hAnsi="Open Sans Light" w:cs="Open Sans Light"/>
                <w:sz w:val="20"/>
                <w:szCs w:val="20"/>
              </w:rPr>
            </w:pPr>
            <w:r>
              <w:rPr>
                <w:rFonts w:ascii="Open Sans Light" w:hAnsi="Open Sans Light" w:cs="Open Sans Light"/>
                <w:sz w:val="20"/>
                <w:szCs w:val="20"/>
              </w:rPr>
              <w:t>Land and Property pathways</w:t>
            </w:r>
          </w:p>
        </w:tc>
        <w:tc>
          <w:tcPr>
            <w:tcW w:w="2717" w:type="dxa"/>
          </w:tcPr>
          <w:p w14:paraId="79E8CBB3" w14:textId="657F9C7B" w:rsidR="008D0AD3" w:rsidRPr="0030797E" w:rsidRDefault="00CB7A96" w:rsidP="007141E6">
            <w:pPr>
              <w:rPr>
                <w:rFonts w:ascii="Open Sans Light" w:hAnsi="Open Sans Light" w:cs="Open Sans Light"/>
                <w:sz w:val="20"/>
                <w:szCs w:val="20"/>
              </w:rPr>
            </w:pPr>
            <w:r w:rsidRPr="0030797E">
              <w:rPr>
                <w:rFonts w:ascii="Open Sans Light" w:hAnsi="Open Sans Light" w:cs="Open Sans Light"/>
                <w:sz w:val="20"/>
                <w:szCs w:val="20"/>
              </w:rPr>
              <w:t>Friday 1</w:t>
            </w:r>
            <w:r w:rsidR="001D4FB4" w:rsidRPr="0030797E">
              <w:rPr>
                <w:rFonts w:ascii="Open Sans Light" w:hAnsi="Open Sans Light" w:cs="Open Sans Light"/>
                <w:sz w:val="20"/>
                <w:szCs w:val="20"/>
              </w:rPr>
              <w:t>8</w:t>
            </w:r>
            <w:r w:rsidRPr="0030797E">
              <w:rPr>
                <w:rFonts w:ascii="Open Sans Light" w:hAnsi="Open Sans Light" w:cs="Open Sans Light"/>
                <w:sz w:val="20"/>
                <w:szCs w:val="20"/>
              </w:rPr>
              <w:t xml:space="preserve"> June 202</w:t>
            </w:r>
            <w:r w:rsidR="001D4FB4" w:rsidRPr="0030797E">
              <w:rPr>
                <w:rFonts w:ascii="Open Sans Light" w:hAnsi="Open Sans Light" w:cs="Open Sans Light"/>
                <w:sz w:val="20"/>
                <w:szCs w:val="20"/>
              </w:rPr>
              <w:t>7</w:t>
            </w:r>
          </w:p>
        </w:tc>
      </w:tr>
      <w:tr w:rsidR="008D0AD3" w14:paraId="70C5C06A" w14:textId="77777777" w:rsidTr="008D0AD3">
        <w:tc>
          <w:tcPr>
            <w:tcW w:w="4508" w:type="dxa"/>
          </w:tcPr>
          <w:p w14:paraId="6E40AAB0" w14:textId="2CCF42A9" w:rsidR="008D0AD3" w:rsidRDefault="008D0AD3" w:rsidP="007141E6">
            <w:pPr>
              <w:rPr>
                <w:rFonts w:ascii="Open Sans Light" w:hAnsi="Open Sans Light" w:cs="Open Sans Light"/>
                <w:sz w:val="20"/>
                <w:szCs w:val="20"/>
              </w:rPr>
            </w:pPr>
            <w:r>
              <w:rPr>
                <w:rFonts w:ascii="Open Sans Light" w:hAnsi="Open Sans Light" w:cs="Open Sans Light"/>
                <w:sz w:val="20"/>
                <w:szCs w:val="20"/>
              </w:rPr>
              <w:t>Built Environment pathways</w:t>
            </w:r>
          </w:p>
        </w:tc>
        <w:tc>
          <w:tcPr>
            <w:tcW w:w="2717" w:type="dxa"/>
          </w:tcPr>
          <w:p w14:paraId="41E10691" w14:textId="3374EC06" w:rsidR="008D0AD3" w:rsidRPr="0030797E" w:rsidRDefault="00CB7A96" w:rsidP="007141E6">
            <w:pPr>
              <w:rPr>
                <w:rFonts w:ascii="Open Sans Light" w:hAnsi="Open Sans Light" w:cs="Open Sans Light"/>
                <w:sz w:val="20"/>
                <w:szCs w:val="20"/>
              </w:rPr>
            </w:pPr>
            <w:r w:rsidRPr="0030797E">
              <w:rPr>
                <w:rFonts w:ascii="Open Sans Light" w:hAnsi="Open Sans Light" w:cs="Open Sans Light"/>
                <w:sz w:val="20"/>
                <w:szCs w:val="20"/>
              </w:rPr>
              <w:t>Friday 2</w:t>
            </w:r>
            <w:r w:rsidR="001D4FB4" w:rsidRPr="0030797E">
              <w:rPr>
                <w:rFonts w:ascii="Open Sans Light" w:hAnsi="Open Sans Light" w:cs="Open Sans Light"/>
                <w:sz w:val="20"/>
                <w:szCs w:val="20"/>
              </w:rPr>
              <w:t>3</w:t>
            </w:r>
            <w:r w:rsidRPr="0030797E">
              <w:rPr>
                <w:rFonts w:ascii="Open Sans Light" w:hAnsi="Open Sans Light" w:cs="Open Sans Light"/>
                <w:sz w:val="20"/>
                <w:szCs w:val="20"/>
              </w:rPr>
              <w:t xml:space="preserve"> July 202</w:t>
            </w:r>
            <w:r w:rsidR="001D4FB4" w:rsidRPr="0030797E">
              <w:rPr>
                <w:rFonts w:ascii="Open Sans Light" w:hAnsi="Open Sans Light" w:cs="Open Sans Light"/>
                <w:sz w:val="20"/>
                <w:szCs w:val="20"/>
              </w:rPr>
              <w:t>7</w:t>
            </w:r>
          </w:p>
        </w:tc>
      </w:tr>
    </w:tbl>
    <w:p w14:paraId="3D6ED3D7" w14:textId="5FC1C588" w:rsidR="007141E6" w:rsidRDefault="007141E6" w:rsidP="007141E6">
      <w:pPr>
        <w:spacing w:after="0"/>
        <w:rPr>
          <w:rFonts w:ascii="Open Sans Light" w:hAnsi="Open Sans Light" w:cs="Open Sans Light"/>
          <w:sz w:val="20"/>
          <w:szCs w:val="20"/>
        </w:rPr>
      </w:pPr>
    </w:p>
    <w:p w14:paraId="7B7C0E66" w14:textId="77777777" w:rsidR="00E6211E" w:rsidRDefault="00E6211E" w:rsidP="007141E6">
      <w:pPr>
        <w:spacing w:after="0"/>
        <w:rPr>
          <w:rFonts w:ascii="Open Sans Light" w:hAnsi="Open Sans Light" w:cs="Open Sans Light"/>
          <w:sz w:val="20"/>
          <w:szCs w:val="20"/>
        </w:rPr>
      </w:pPr>
    </w:p>
    <w:p w14:paraId="206C8148" w14:textId="77777777" w:rsidR="00E6211E" w:rsidRDefault="00E6211E" w:rsidP="007141E6">
      <w:pPr>
        <w:spacing w:after="0"/>
        <w:rPr>
          <w:rFonts w:ascii="Open Sans Light" w:hAnsi="Open Sans Light" w:cs="Open Sans Light"/>
          <w:sz w:val="20"/>
          <w:szCs w:val="20"/>
        </w:rPr>
      </w:pPr>
    </w:p>
    <w:p w14:paraId="3E846C34" w14:textId="77777777" w:rsidR="00E6211E" w:rsidRDefault="00E6211E" w:rsidP="007141E6">
      <w:pPr>
        <w:spacing w:after="0"/>
        <w:rPr>
          <w:rFonts w:ascii="Open Sans Light" w:hAnsi="Open Sans Light" w:cs="Open Sans Light"/>
          <w:sz w:val="20"/>
          <w:szCs w:val="20"/>
        </w:rPr>
      </w:pPr>
    </w:p>
    <w:p w14:paraId="7663F10F" w14:textId="77777777" w:rsidR="00A81556" w:rsidRDefault="00A81556" w:rsidP="007141E6">
      <w:pPr>
        <w:spacing w:after="0"/>
        <w:rPr>
          <w:rFonts w:ascii="Open Sans Light" w:hAnsi="Open Sans Light" w:cs="Open Sans Light"/>
          <w:sz w:val="20"/>
          <w:szCs w:val="20"/>
        </w:rPr>
      </w:pPr>
    </w:p>
    <w:p w14:paraId="6876EC61" w14:textId="5690BD68" w:rsidR="007141E6" w:rsidRDefault="00AF34B1" w:rsidP="007141E6">
      <w:pPr>
        <w:spacing w:after="0"/>
        <w:rPr>
          <w:rFonts w:ascii="Open Sans Light" w:hAnsi="Open Sans Light" w:cs="Open Sans Light"/>
          <w:sz w:val="20"/>
          <w:szCs w:val="20"/>
        </w:rPr>
      </w:pPr>
      <w:r>
        <w:rPr>
          <w:rFonts w:ascii="Open Sans Light" w:hAnsi="Open Sans Light" w:cs="Open Sans Light"/>
          <w:sz w:val="20"/>
          <w:szCs w:val="20"/>
          <w:u w:val="single"/>
        </w:rPr>
        <w:t>Candidate e</w:t>
      </w:r>
      <w:r w:rsidR="007141E6">
        <w:rPr>
          <w:rFonts w:ascii="Open Sans Light" w:hAnsi="Open Sans Light" w:cs="Open Sans Light"/>
          <w:sz w:val="20"/>
          <w:szCs w:val="20"/>
          <w:u w:val="single"/>
        </w:rPr>
        <w:t>ligibility communication from RICS,</w:t>
      </w:r>
      <w:r>
        <w:rPr>
          <w:rFonts w:ascii="Open Sans Light" w:hAnsi="Open Sans Light" w:cs="Open Sans Light"/>
          <w:sz w:val="20"/>
          <w:szCs w:val="20"/>
          <w:u w:val="single"/>
        </w:rPr>
        <w:t xml:space="preserve"> which</w:t>
      </w:r>
      <w:r w:rsidR="007141E6">
        <w:rPr>
          <w:rFonts w:ascii="Open Sans Light" w:hAnsi="Open Sans Light" w:cs="Open Sans Light"/>
          <w:sz w:val="20"/>
          <w:szCs w:val="20"/>
          <w:u w:val="single"/>
        </w:rPr>
        <w:t xml:space="preserve"> includ</w:t>
      </w:r>
      <w:r>
        <w:rPr>
          <w:rFonts w:ascii="Open Sans Light" w:hAnsi="Open Sans Light" w:cs="Open Sans Light"/>
          <w:sz w:val="20"/>
          <w:szCs w:val="20"/>
          <w:u w:val="single"/>
        </w:rPr>
        <w:t>es</w:t>
      </w:r>
      <w:r w:rsidR="007141E6">
        <w:rPr>
          <w:rFonts w:ascii="Open Sans Light" w:hAnsi="Open Sans Light" w:cs="Open Sans Light"/>
          <w:sz w:val="20"/>
          <w:szCs w:val="20"/>
          <w:u w:val="single"/>
        </w:rPr>
        <w:t xml:space="preserve"> intent to submit form link</w:t>
      </w:r>
    </w:p>
    <w:p w14:paraId="57DCE8FA" w14:textId="50E2B5BB" w:rsidR="007141E6" w:rsidRDefault="007141E6" w:rsidP="007141E6">
      <w:pPr>
        <w:spacing w:after="0"/>
        <w:rPr>
          <w:rFonts w:ascii="Open Sans Light" w:hAnsi="Open Sans Light" w:cs="Open Sans Light"/>
          <w:sz w:val="20"/>
          <w:szCs w:val="20"/>
        </w:rPr>
      </w:pPr>
    </w:p>
    <w:p w14:paraId="08E0349C" w14:textId="51E2ABEA" w:rsidR="007E70BB" w:rsidRDefault="007E70BB" w:rsidP="007141E6">
      <w:pPr>
        <w:spacing w:after="0"/>
        <w:rPr>
          <w:rFonts w:ascii="Open Sans Light" w:hAnsi="Open Sans Light" w:cs="Open Sans Light"/>
          <w:sz w:val="20"/>
          <w:szCs w:val="20"/>
        </w:rPr>
      </w:pPr>
      <w:r>
        <w:rPr>
          <w:rFonts w:ascii="Open Sans Light" w:hAnsi="Open Sans Light" w:cs="Open Sans Light"/>
          <w:sz w:val="20"/>
          <w:szCs w:val="20"/>
        </w:rPr>
        <w:t xml:space="preserve">RICS sends out an email communication to all candidates in the system where their enrolment dates </w:t>
      </w:r>
      <w:r w:rsidR="003C3F9C">
        <w:rPr>
          <w:rFonts w:ascii="Open Sans Light" w:hAnsi="Open Sans Light" w:cs="Open Sans Light"/>
          <w:sz w:val="20"/>
          <w:szCs w:val="20"/>
        </w:rPr>
        <w:t xml:space="preserve">or diary start date </w:t>
      </w:r>
      <w:r>
        <w:rPr>
          <w:rFonts w:ascii="Open Sans Light" w:hAnsi="Open Sans Light" w:cs="Open Sans Light"/>
          <w:sz w:val="20"/>
          <w:szCs w:val="20"/>
        </w:rPr>
        <w:t>meets the criteria</w:t>
      </w:r>
      <w:r w:rsidR="00954927">
        <w:rPr>
          <w:rFonts w:ascii="Open Sans Light" w:hAnsi="Open Sans Light" w:cs="Open Sans Light"/>
          <w:sz w:val="20"/>
          <w:szCs w:val="20"/>
        </w:rPr>
        <w:t xml:space="preserve">.  This gives them the link to click to complete the intent to submit form, and a link to the website where they will find all the information </w:t>
      </w:r>
      <w:r w:rsidR="00A119FE">
        <w:rPr>
          <w:rFonts w:ascii="Open Sans Light" w:hAnsi="Open Sans Light" w:cs="Open Sans Light"/>
          <w:sz w:val="20"/>
          <w:szCs w:val="20"/>
        </w:rPr>
        <w:t xml:space="preserve">they need for the session. </w:t>
      </w:r>
    </w:p>
    <w:p w14:paraId="1BB26591" w14:textId="77777777" w:rsidR="007E70BB" w:rsidRDefault="007E70BB" w:rsidP="007141E6">
      <w:pPr>
        <w:spacing w:after="0"/>
        <w:rPr>
          <w:rFonts w:ascii="Open Sans Light" w:hAnsi="Open Sans Light" w:cs="Open Sans Light"/>
          <w:sz w:val="20"/>
          <w:szCs w:val="20"/>
        </w:rPr>
      </w:pPr>
    </w:p>
    <w:tbl>
      <w:tblPr>
        <w:tblStyle w:val="TableGrid"/>
        <w:tblW w:w="7366" w:type="dxa"/>
        <w:tblLook w:val="04A0" w:firstRow="1" w:lastRow="0" w:firstColumn="1" w:lastColumn="0" w:noHBand="0" w:noVBand="1"/>
      </w:tblPr>
      <w:tblGrid>
        <w:gridCol w:w="4390"/>
        <w:gridCol w:w="2976"/>
      </w:tblGrid>
      <w:tr w:rsidR="007141E6" w14:paraId="0DC9EF2E" w14:textId="77777777" w:rsidTr="008D0AD3">
        <w:tc>
          <w:tcPr>
            <w:tcW w:w="4390" w:type="dxa"/>
          </w:tcPr>
          <w:p w14:paraId="3F24AC64" w14:textId="54C5974B" w:rsidR="007141E6" w:rsidRDefault="008D0AD3" w:rsidP="007141E6">
            <w:pPr>
              <w:rPr>
                <w:rFonts w:ascii="Open Sans Light" w:hAnsi="Open Sans Light" w:cs="Open Sans Light"/>
                <w:sz w:val="20"/>
                <w:szCs w:val="20"/>
              </w:rPr>
            </w:pPr>
            <w:r>
              <w:rPr>
                <w:rFonts w:ascii="Open Sans Light" w:hAnsi="Open Sans Light" w:cs="Open Sans Light"/>
                <w:sz w:val="20"/>
                <w:szCs w:val="20"/>
              </w:rPr>
              <w:t>Land and Property pathways</w:t>
            </w:r>
          </w:p>
        </w:tc>
        <w:tc>
          <w:tcPr>
            <w:tcW w:w="2976" w:type="dxa"/>
          </w:tcPr>
          <w:p w14:paraId="7CF63E88" w14:textId="54FF0454" w:rsidR="007141E6" w:rsidRPr="0030797E" w:rsidRDefault="002118A8" w:rsidP="007141E6">
            <w:pPr>
              <w:rPr>
                <w:rFonts w:ascii="Open Sans Light" w:hAnsi="Open Sans Light" w:cs="Open Sans Light"/>
                <w:sz w:val="20"/>
                <w:szCs w:val="20"/>
              </w:rPr>
            </w:pPr>
            <w:r w:rsidRPr="0030797E">
              <w:rPr>
                <w:rFonts w:ascii="Open Sans Light" w:hAnsi="Open Sans Light" w:cs="Open Sans Light"/>
                <w:sz w:val="20"/>
                <w:szCs w:val="20"/>
              </w:rPr>
              <w:t xml:space="preserve">Tuesday </w:t>
            </w:r>
            <w:r w:rsidR="00F423BD" w:rsidRPr="0030797E">
              <w:rPr>
                <w:rFonts w:ascii="Open Sans Light" w:hAnsi="Open Sans Light" w:cs="Open Sans Light"/>
                <w:sz w:val="20"/>
                <w:szCs w:val="20"/>
              </w:rPr>
              <w:t>6</w:t>
            </w:r>
            <w:r w:rsidRPr="0030797E">
              <w:rPr>
                <w:rFonts w:ascii="Open Sans Light" w:hAnsi="Open Sans Light" w:cs="Open Sans Light"/>
                <w:sz w:val="20"/>
                <w:szCs w:val="20"/>
              </w:rPr>
              <w:t xml:space="preserve"> J</w:t>
            </w:r>
            <w:r w:rsidR="00F423BD" w:rsidRPr="0030797E">
              <w:rPr>
                <w:rFonts w:ascii="Open Sans Light" w:hAnsi="Open Sans Light" w:cs="Open Sans Light"/>
                <w:sz w:val="20"/>
                <w:szCs w:val="20"/>
              </w:rPr>
              <w:t>u</w:t>
            </w:r>
            <w:r w:rsidRPr="0030797E">
              <w:rPr>
                <w:rFonts w:ascii="Open Sans Light" w:hAnsi="Open Sans Light" w:cs="Open Sans Light"/>
                <w:sz w:val="20"/>
                <w:szCs w:val="20"/>
              </w:rPr>
              <w:t>ly 202</w:t>
            </w:r>
            <w:r w:rsidR="00F423BD" w:rsidRPr="0030797E">
              <w:rPr>
                <w:rFonts w:ascii="Open Sans Light" w:hAnsi="Open Sans Light" w:cs="Open Sans Light"/>
                <w:sz w:val="20"/>
                <w:szCs w:val="20"/>
              </w:rPr>
              <w:t>7</w:t>
            </w:r>
          </w:p>
        </w:tc>
      </w:tr>
      <w:tr w:rsidR="008D0AD3" w14:paraId="333F707E" w14:textId="77777777" w:rsidTr="008D0AD3">
        <w:tc>
          <w:tcPr>
            <w:tcW w:w="4390" w:type="dxa"/>
          </w:tcPr>
          <w:p w14:paraId="7E928224" w14:textId="4AAE0C51" w:rsidR="008D0AD3" w:rsidRDefault="008D0AD3" w:rsidP="007141E6">
            <w:pPr>
              <w:rPr>
                <w:rFonts w:ascii="Open Sans Light" w:hAnsi="Open Sans Light" w:cs="Open Sans Light"/>
                <w:sz w:val="20"/>
                <w:szCs w:val="20"/>
              </w:rPr>
            </w:pPr>
            <w:r>
              <w:rPr>
                <w:rFonts w:ascii="Open Sans Light" w:hAnsi="Open Sans Light" w:cs="Open Sans Light"/>
                <w:sz w:val="20"/>
                <w:szCs w:val="20"/>
              </w:rPr>
              <w:t>Built Environment pathways</w:t>
            </w:r>
          </w:p>
        </w:tc>
        <w:tc>
          <w:tcPr>
            <w:tcW w:w="2976" w:type="dxa"/>
          </w:tcPr>
          <w:p w14:paraId="55979517" w14:textId="229687BA" w:rsidR="008D0AD3" w:rsidRPr="0030797E" w:rsidRDefault="002118A8" w:rsidP="007141E6">
            <w:pPr>
              <w:rPr>
                <w:rFonts w:ascii="Open Sans Light" w:hAnsi="Open Sans Light" w:cs="Open Sans Light"/>
                <w:sz w:val="20"/>
                <w:szCs w:val="20"/>
              </w:rPr>
            </w:pPr>
            <w:r w:rsidRPr="0030797E">
              <w:rPr>
                <w:rFonts w:ascii="Open Sans Light" w:hAnsi="Open Sans Light" w:cs="Open Sans Light"/>
                <w:sz w:val="20"/>
                <w:szCs w:val="20"/>
              </w:rPr>
              <w:t>Tuesday 1</w:t>
            </w:r>
            <w:r w:rsidR="00F423BD" w:rsidRPr="0030797E">
              <w:rPr>
                <w:rFonts w:ascii="Open Sans Light" w:hAnsi="Open Sans Light" w:cs="Open Sans Light"/>
                <w:sz w:val="20"/>
                <w:szCs w:val="20"/>
              </w:rPr>
              <w:t>0 A</w:t>
            </w:r>
            <w:r w:rsidRPr="0030797E">
              <w:rPr>
                <w:rFonts w:ascii="Open Sans Light" w:hAnsi="Open Sans Light" w:cs="Open Sans Light"/>
                <w:sz w:val="20"/>
                <w:szCs w:val="20"/>
              </w:rPr>
              <w:t>ugust 202</w:t>
            </w:r>
            <w:r w:rsidR="00F423BD" w:rsidRPr="0030797E">
              <w:rPr>
                <w:rFonts w:ascii="Open Sans Light" w:hAnsi="Open Sans Light" w:cs="Open Sans Light"/>
                <w:sz w:val="20"/>
                <w:szCs w:val="20"/>
              </w:rPr>
              <w:t>7</w:t>
            </w:r>
          </w:p>
        </w:tc>
      </w:tr>
    </w:tbl>
    <w:p w14:paraId="05CBE584" w14:textId="77777777" w:rsidR="007E70BB" w:rsidRDefault="007E70BB" w:rsidP="0065081E">
      <w:pPr>
        <w:spacing w:after="0"/>
        <w:rPr>
          <w:rFonts w:ascii="Open Sans Light" w:hAnsi="Open Sans Light" w:cs="Open Sans Light"/>
          <w:sz w:val="20"/>
          <w:szCs w:val="20"/>
          <w:u w:val="single"/>
        </w:rPr>
      </w:pPr>
    </w:p>
    <w:p w14:paraId="19227E5A" w14:textId="77777777" w:rsidR="00C56AF3" w:rsidRDefault="00C56AF3" w:rsidP="00C56AF3">
      <w:pPr>
        <w:spacing w:after="0"/>
        <w:rPr>
          <w:rFonts w:ascii="Open Sans Light" w:hAnsi="Open Sans Light" w:cs="Open Sans Light"/>
          <w:sz w:val="20"/>
          <w:szCs w:val="20"/>
          <w:u w:val="single"/>
        </w:rPr>
      </w:pPr>
      <w:r>
        <w:rPr>
          <w:rFonts w:ascii="Open Sans Light" w:hAnsi="Open Sans Light" w:cs="Open Sans Light"/>
          <w:sz w:val="20"/>
          <w:szCs w:val="20"/>
          <w:u w:val="single"/>
        </w:rPr>
        <w:t>Apprenticeship candidates ONLY</w:t>
      </w:r>
    </w:p>
    <w:p w14:paraId="5B55F725" w14:textId="77777777" w:rsidR="00C56AF3" w:rsidRDefault="00C56AF3" w:rsidP="00C56AF3">
      <w:pPr>
        <w:spacing w:after="0"/>
        <w:rPr>
          <w:rFonts w:ascii="Open Sans Light" w:hAnsi="Open Sans Light" w:cs="Open Sans Light"/>
          <w:sz w:val="20"/>
          <w:szCs w:val="20"/>
        </w:rPr>
      </w:pPr>
      <w:r w:rsidRPr="0045108F">
        <w:rPr>
          <w:rFonts w:ascii="Open Sans Light" w:hAnsi="Open Sans Light" w:cs="Open Sans Light"/>
          <w:sz w:val="20"/>
          <w:szCs w:val="20"/>
        </w:rPr>
        <w:t>Please note that the actual</w:t>
      </w:r>
      <w:r>
        <w:rPr>
          <w:rFonts w:ascii="Open Sans Light" w:hAnsi="Open Sans Light" w:cs="Open Sans Light"/>
          <w:sz w:val="20"/>
          <w:szCs w:val="20"/>
        </w:rPr>
        <w:t xml:space="preserve"> end point</w:t>
      </w:r>
      <w:r w:rsidRPr="0045108F">
        <w:rPr>
          <w:rFonts w:ascii="Open Sans Light" w:hAnsi="Open Sans Light" w:cs="Open Sans Light"/>
          <w:sz w:val="20"/>
          <w:szCs w:val="20"/>
        </w:rPr>
        <w:t xml:space="preserve"> assessment </w:t>
      </w:r>
      <w:r>
        <w:rPr>
          <w:rFonts w:ascii="Open Sans Light" w:hAnsi="Open Sans Light" w:cs="Open Sans Light"/>
          <w:sz w:val="20"/>
          <w:szCs w:val="20"/>
        </w:rPr>
        <w:t xml:space="preserve">and </w:t>
      </w:r>
      <w:r w:rsidRPr="0045108F">
        <w:rPr>
          <w:rFonts w:ascii="Open Sans Light" w:hAnsi="Open Sans Light" w:cs="Open Sans Light"/>
          <w:sz w:val="20"/>
          <w:szCs w:val="20"/>
        </w:rPr>
        <w:t>submission are the same criteria, process</w:t>
      </w:r>
      <w:r>
        <w:rPr>
          <w:rFonts w:ascii="Open Sans Light" w:hAnsi="Open Sans Light" w:cs="Open Sans Light"/>
          <w:sz w:val="20"/>
          <w:szCs w:val="20"/>
        </w:rPr>
        <w:t xml:space="preserve"> and</w:t>
      </w:r>
      <w:r w:rsidRPr="0045108F">
        <w:rPr>
          <w:rFonts w:ascii="Open Sans Light" w:hAnsi="Open Sans Light" w:cs="Open Sans Light"/>
          <w:sz w:val="20"/>
          <w:szCs w:val="20"/>
        </w:rPr>
        <w:t xml:space="preserve"> time of year</w:t>
      </w:r>
      <w:r>
        <w:rPr>
          <w:rFonts w:ascii="Open Sans Light" w:hAnsi="Open Sans Light" w:cs="Open Sans Light"/>
          <w:sz w:val="20"/>
          <w:szCs w:val="20"/>
        </w:rPr>
        <w:t xml:space="preserve">, as non-apprentices. </w:t>
      </w:r>
      <w:r w:rsidRPr="0045108F">
        <w:rPr>
          <w:rFonts w:ascii="Open Sans Light" w:hAnsi="Open Sans Light" w:cs="Open Sans Light"/>
          <w:sz w:val="20"/>
          <w:szCs w:val="20"/>
        </w:rPr>
        <w:t>The only difference here for apprenticeships is how they got to the end point assessment</w:t>
      </w:r>
      <w:r>
        <w:rPr>
          <w:rFonts w:ascii="Open Sans Light" w:hAnsi="Open Sans Light" w:cs="Open Sans Light"/>
          <w:sz w:val="20"/>
          <w:szCs w:val="20"/>
        </w:rPr>
        <w:t xml:space="preserve"> and the Gat</w:t>
      </w:r>
      <w:r w:rsidRPr="0045108F">
        <w:rPr>
          <w:rFonts w:ascii="Open Sans Light" w:hAnsi="Open Sans Light" w:cs="Open Sans Light"/>
          <w:sz w:val="20"/>
          <w:szCs w:val="20"/>
        </w:rPr>
        <w:t>eway</w:t>
      </w:r>
      <w:r>
        <w:rPr>
          <w:rFonts w:ascii="Open Sans Light" w:hAnsi="Open Sans Light" w:cs="Open Sans Light"/>
          <w:sz w:val="20"/>
          <w:szCs w:val="20"/>
        </w:rPr>
        <w:t xml:space="preserve"> element</w:t>
      </w:r>
      <w:r w:rsidRPr="0045108F">
        <w:rPr>
          <w:rFonts w:ascii="Open Sans Light" w:hAnsi="Open Sans Light" w:cs="Open Sans Light"/>
          <w:sz w:val="20"/>
          <w:szCs w:val="20"/>
        </w:rPr>
        <w:t>.</w:t>
      </w:r>
    </w:p>
    <w:p w14:paraId="0BF725FA" w14:textId="77777777" w:rsidR="00C56AF3" w:rsidRDefault="00C56AF3" w:rsidP="00C56AF3">
      <w:pPr>
        <w:spacing w:after="0"/>
        <w:rPr>
          <w:rFonts w:ascii="Open Sans Light" w:hAnsi="Open Sans Light" w:cs="Open Sans Light"/>
          <w:sz w:val="20"/>
          <w:szCs w:val="20"/>
        </w:rPr>
      </w:pPr>
    </w:p>
    <w:p w14:paraId="2378B200" w14:textId="77777777" w:rsidR="00C56AF3" w:rsidRDefault="00C56AF3" w:rsidP="00C56AF3">
      <w:pPr>
        <w:spacing w:after="0"/>
        <w:rPr>
          <w:rFonts w:ascii="Open Sans Light" w:hAnsi="Open Sans Light" w:cs="Open Sans Light"/>
          <w:sz w:val="20"/>
          <w:szCs w:val="20"/>
        </w:rPr>
      </w:pPr>
      <w:r>
        <w:rPr>
          <w:rFonts w:ascii="Open Sans Light" w:hAnsi="Open Sans Light" w:cs="Open Sans Light"/>
          <w:sz w:val="20"/>
          <w:szCs w:val="20"/>
        </w:rPr>
        <w:t xml:space="preserve">The Gateway process also had a deadline for completion.  This is set at two weeks before the submission window opening. </w:t>
      </w:r>
    </w:p>
    <w:p w14:paraId="68517D18" w14:textId="77777777" w:rsidR="00C56AF3" w:rsidRDefault="00C56AF3" w:rsidP="00C56AF3">
      <w:pPr>
        <w:spacing w:after="0"/>
        <w:rPr>
          <w:rFonts w:ascii="Open Sans Light" w:hAnsi="Open Sans Light" w:cs="Open Sans Light"/>
          <w:sz w:val="20"/>
          <w:szCs w:val="20"/>
        </w:rPr>
      </w:pPr>
    </w:p>
    <w:tbl>
      <w:tblPr>
        <w:tblStyle w:val="TableGrid"/>
        <w:tblW w:w="7366" w:type="dxa"/>
        <w:tblLook w:val="04A0" w:firstRow="1" w:lastRow="0" w:firstColumn="1" w:lastColumn="0" w:noHBand="0" w:noVBand="1"/>
      </w:tblPr>
      <w:tblGrid>
        <w:gridCol w:w="4390"/>
        <w:gridCol w:w="2976"/>
      </w:tblGrid>
      <w:tr w:rsidR="00C56AF3" w14:paraId="2425948D" w14:textId="77777777">
        <w:tc>
          <w:tcPr>
            <w:tcW w:w="4390" w:type="dxa"/>
          </w:tcPr>
          <w:p w14:paraId="1938EC6B" w14:textId="77777777" w:rsidR="00C56AF3" w:rsidRDefault="00C56AF3">
            <w:pPr>
              <w:rPr>
                <w:rFonts w:ascii="Open Sans Light" w:hAnsi="Open Sans Light" w:cs="Open Sans Light"/>
                <w:sz w:val="20"/>
                <w:szCs w:val="20"/>
              </w:rPr>
            </w:pPr>
            <w:r>
              <w:rPr>
                <w:rFonts w:ascii="Open Sans Light" w:hAnsi="Open Sans Light" w:cs="Open Sans Light"/>
                <w:sz w:val="20"/>
                <w:szCs w:val="20"/>
              </w:rPr>
              <w:t>Land and Property pathways</w:t>
            </w:r>
          </w:p>
        </w:tc>
        <w:tc>
          <w:tcPr>
            <w:tcW w:w="2976" w:type="dxa"/>
          </w:tcPr>
          <w:p w14:paraId="37D29186" w14:textId="3C8C5D4F" w:rsidR="00C56AF3" w:rsidRPr="0030797E" w:rsidRDefault="00C56AF3">
            <w:pPr>
              <w:rPr>
                <w:rFonts w:ascii="Open Sans Light" w:hAnsi="Open Sans Light" w:cs="Open Sans Light"/>
                <w:sz w:val="20"/>
                <w:szCs w:val="20"/>
              </w:rPr>
            </w:pPr>
            <w:r w:rsidRPr="0030797E">
              <w:rPr>
                <w:rFonts w:ascii="Open Sans Light" w:hAnsi="Open Sans Light" w:cs="Open Sans Light"/>
                <w:sz w:val="20"/>
                <w:szCs w:val="20"/>
              </w:rPr>
              <w:t xml:space="preserve">Monday </w:t>
            </w:r>
            <w:r w:rsidR="002118A8" w:rsidRPr="0030797E">
              <w:rPr>
                <w:rFonts w:ascii="Open Sans Light" w:hAnsi="Open Sans Light" w:cs="Open Sans Light"/>
                <w:sz w:val="20"/>
                <w:szCs w:val="20"/>
              </w:rPr>
              <w:t>2</w:t>
            </w:r>
            <w:r w:rsidR="00F423BD" w:rsidRPr="0030797E">
              <w:rPr>
                <w:rFonts w:ascii="Open Sans Light" w:hAnsi="Open Sans Light" w:cs="Open Sans Light"/>
                <w:sz w:val="20"/>
                <w:szCs w:val="20"/>
              </w:rPr>
              <w:t>6</w:t>
            </w:r>
            <w:r w:rsidR="002118A8" w:rsidRPr="0030797E">
              <w:rPr>
                <w:rFonts w:ascii="Open Sans Light" w:hAnsi="Open Sans Light" w:cs="Open Sans Light"/>
                <w:sz w:val="20"/>
                <w:szCs w:val="20"/>
              </w:rPr>
              <w:t xml:space="preserve"> July 202</w:t>
            </w:r>
            <w:r w:rsidR="00F423BD" w:rsidRPr="0030797E">
              <w:rPr>
                <w:rFonts w:ascii="Open Sans Light" w:hAnsi="Open Sans Light" w:cs="Open Sans Light"/>
                <w:sz w:val="20"/>
                <w:szCs w:val="20"/>
              </w:rPr>
              <w:t>7</w:t>
            </w:r>
          </w:p>
        </w:tc>
      </w:tr>
      <w:tr w:rsidR="00C56AF3" w14:paraId="244F0A58" w14:textId="77777777">
        <w:tc>
          <w:tcPr>
            <w:tcW w:w="4390" w:type="dxa"/>
          </w:tcPr>
          <w:p w14:paraId="50C0BB04" w14:textId="77777777" w:rsidR="00C56AF3" w:rsidRDefault="00C56AF3">
            <w:pPr>
              <w:rPr>
                <w:rFonts w:ascii="Open Sans Light" w:hAnsi="Open Sans Light" w:cs="Open Sans Light"/>
                <w:sz w:val="20"/>
                <w:szCs w:val="20"/>
              </w:rPr>
            </w:pPr>
            <w:r>
              <w:rPr>
                <w:rFonts w:ascii="Open Sans Light" w:hAnsi="Open Sans Light" w:cs="Open Sans Light"/>
                <w:sz w:val="20"/>
                <w:szCs w:val="20"/>
              </w:rPr>
              <w:t>Built Environment pathways</w:t>
            </w:r>
          </w:p>
        </w:tc>
        <w:tc>
          <w:tcPr>
            <w:tcW w:w="2976" w:type="dxa"/>
          </w:tcPr>
          <w:p w14:paraId="0CD36179" w14:textId="0BF28464" w:rsidR="00C56AF3" w:rsidRPr="0030797E" w:rsidRDefault="00C56AF3" w:rsidP="00190633">
            <w:pPr>
              <w:rPr>
                <w:rFonts w:ascii="Open Sans Light" w:hAnsi="Open Sans Light" w:cs="Open Sans Light"/>
                <w:sz w:val="20"/>
                <w:szCs w:val="20"/>
              </w:rPr>
            </w:pPr>
            <w:r w:rsidRPr="0030797E">
              <w:rPr>
                <w:rFonts w:ascii="Open Sans Light" w:hAnsi="Open Sans Light" w:cs="Open Sans Light"/>
                <w:sz w:val="20"/>
                <w:szCs w:val="20"/>
              </w:rPr>
              <w:t xml:space="preserve">Monday </w:t>
            </w:r>
            <w:r w:rsidR="00190633" w:rsidRPr="0030797E">
              <w:rPr>
                <w:rFonts w:ascii="Open Sans Light" w:hAnsi="Open Sans Light" w:cs="Open Sans Light"/>
                <w:sz w:val="20"/>
                <w:szCs w:val="20"/>
              </w:rPr>
              <w:t>30</w:t>
            </w:r>
            <w:r w:rsidR="008E71C4" w:rsidRPr="0030797E">
              <w:rPr>
                <w:rFonts w:ascii="Open Sans Light" w:hAnsi="Open Sans Light" w:cs="Open Sans Light"/>
                <w:sz w:val="20"/>
                <w:szCs w:val="20"/>
              </w:rPr>
              <w:t xml:space="preserve"> August 202</w:t>
            </w:r>
            <w:r w:rsidR="00190633" w:rsidRPr="0030797E">
              <w:rPr>
                <w:rFonts w:ascii="Open Sans Light" w:hAnsi="Open Sans Light" w:cs="Open Sans Light"/>
                <w:sz w:val="20"/>
                <w:szCs w:val="20"/>
              </w:rPr>
              <w:t>7</w:t>
            </w:r>
          </w:p>
        </w:tc>
      </w:tr>
    </w:tbl>
    <w:p w14:paraId="074C8BF8" w14:textId="77777777" w:rsidR="00C56AF3" w:rsidRPr="0045108F" w:rsidRDefault="00C56AF3" w:rsidP="00C56AF3">
      <w:pPr>
        <w:spacing w:after="0"/>
        <w:rPr>
          <w:rFonts w:ascii="Open Sans Light" w:hAnsi="Open Sans Light" w:cs="Open Sans Light"/>
          <w:sz w:val="20"/>
          <w:szCs w:val="20"/>
        </w:rPr>
      </w:pPr>
    </w:p>
    <w:p w14:paraId="1EA24CD6" w14:textId="77777777" w:rsidR="00C56AF3" w:rsidRPr="0045108F" w:rsidRDefault="00C56AF3" w:rsidP="00C56AF3">
      <w:pPr>
        <w:spacing w:after="0"/>
        <w:rPr>
          <w:rFonts w:ascii="Open Sans Light" w:hAnsi="Open Sans Light" w:cs="Open Sans Light"/>
          <w:sz w:val="20"/>
          <w:szCs w:val="20"/>
        </w:rPr>
      </w:pPr>
      <w:r w:rsidRPr="0045108F">
        <w:rPr>
          <w:rFonts w:ascii="Open Sans Light" w:hAnsi="Open Sans Light" w:cs="Open Sans Light"/>
          <w:sz w:val="20"/>
          <w:szCs w:val="20"/>
        </w:rPr>
        <w:t>It is the apprenticeship provider that will fill in Gateway and liaise with the apprenticeship candidate. The candidate will still</w:t>
      </w:r>
      <w:r>
        <w:rPr>
          <w:rFonts w:ascii="Open Sans Light" w:hAnsi="Open Sans Light" w:cs="Open Sans Light"/>
          <w:sz w:val="20"/>
          <w:szCs w:val="20"/>
        </w:rPr>
        <w:t xml:space="preserve"> need to</w:t>
      </w:r>
      <w:r w:rsidRPr="0045108F">
        <w:rPr>
          <w:rFonts w:ascii="Open Sans Light" w:hAnsi="Open Sans Light" w:cs="Open Sans Light"/>
          <w:sz w:val="20"/>
          <w:szCs w:val="20"/>
        </w:rPr>
        <w:t xml:space="preserve"> submit an intent to sit form</w:t>
      </w:r>
      <w:r>
        <w:rPr>
          <w:rFonts w:ascii="Open Sans Light" w:hAnsi="Open Sans Light" w:cs="Open Sans Light"/>
          <w:sz w:val="20"/>
          <w:szCs w:val="20"/>
        </w:rPr>
        <w:t xml:space="preserve">, and submit for assessment within the usual submission window. </w:t>
      </w:r>
    </w:p>
    <w:p w14:paraId="3BC8BE85" w14:textId="77777777" w:rsidR="00A81556" w:rsidRDefault="00A81556" w:rsidP="0065081E">
      <w:pPr>
        <w:spacing w:after="0"/>
        <w:rPr>
          <w:rFonts w:ascii="Open Sans Light" w:hAnsi="Open Sans Light" w:cs="Open Sans Light"/>
          <w:sz w:val="20"/>
          <w:szCs w:val="20"/>
          <w:u w:val="single"/>
        </w:rPr>
      </w:pPr>
    </w:p>
    <w:p w14:paraId="67D64D10" w14:textId="7A05A2CC" w:rsidR="0065081E" w:rsidRPr="00A43DC7" w:rsidRDefault="0065081E" w:rsidP="0065081E">
      <w:pPr>
        <w:spacing w:after="0"/>
        <w:rPr>
          <w:rFonts w:ascii="Open Sans Light" w:hAnsi="Open Sans Light" w:cs="Open Sans Light"/>
          <w:sz w:val="20"/>
          <w:szCs w:val="20"/>
          <w:u w:val="single"/>
        </w:rPr>
      </w:pPr>
      <w:r>
        <w:rPr>
          <w:rFonts w:ascii="Open Sans Light" w:hAnsi="Open Sans Light" w:cs="Open Sans Light"/>
          <w:sz w:val="20"/>
          <w:szCs w:val="20"/>
          <w:u w:val="single"/>
        </w:rPr>
        <w:t>Intent to s</w:t>
      </w:r>
      <w:r w:rsidR="0092200C">
        <w:rPr>
          <w:rFonts w:ascii="Open Sans Light" w:hAnsi="Open Sans Light" w:cs="Open Sans Light"/>
          <w:sz w:val="20"/>
          <w:szCs w:val="20"/>
          <w:u w:val="single"/>
        </w:rPr>
        <w:t>ubmit</w:t>
      </w:r>
      <w:r>
        <w:rPr>
          <w:rFonts w:ascii="Open Sans Light" w:hAnsi="Open Sans Light" w:cs="Open Sans Light"/>
          <w:sz w:val="20"/>
          <w:szCs w:val="20"/>
          <w:u w:val="single"/>
        </w:rPr>
        <w:t xml:space="preserve"> deadlines</w:t>
      </w:r>
    </w:p>
    <w:p w14:paraId="235743F8" w14:textId="77777777" w:rsidR="0065081E" w:rsidRDefault="0065081E" w:rsidP="0065081E">
      <w:pPr>
        <w:spacing w:after="0"/>
        <w:rPr>
          <w:rFonts w:ascii="Open Sans Light" w:hAnsi="Open Sans Light" w:cs="Open Sans Light"/>
          <w:sz w:val="20"/>
          <w:szCs w:val="20"/>
        </w:rPr>
      </w:pPr>
    </w:p>
    <w:p w14:paraId="0D44C87D" w14:textId="2ACA08C5" w:rsidR="0065081E" w:rsidRDefault="0065081E" w:rsidP="0065081E">
      <w:pPr>
        <w:spacing w:after="0"/>
        <w:rPr>
          <w:rFonts w:ascii="Open Sans Light" w:hAnsi="Open Sans Light" w:cs="Open Sans Light"/>
          <w:sz w:val="20"/>
          <w:szCs w:val="20"/>
        </w:rPr>
      </w:pPr>
      <w:r>
        <w:rPr>
          <w:rFonts w:ascii="Open Sans Light" w:hAnsi="Open Sans Light" w:cs="Open Sans Light"/>
          <w:sz w:val="20"/>
          <w:szCs w:val="20"/>
        </w:rPr>
        <w:t>Candidates will be given a window of opportunity to send an intent to submit form</w:t>
      </w:r>
      <w:r w:rsidR="006C3CAE">
        <w:rPr>
          <w:rFonts w:ascii="Open Sans Light" w:hAnsi="Open Sans Light" w:cs="Open Sans Light"/>
          <w:sz w:val="20"/>
          <w:szCs w:val="20"/>
        </w:rPr>
        <w:t xml:space="preserve">.  Without submitting this intent to submit form, the submission window will not open. </w:t>
      </w:r>
    </w:p>
    <w:p w14:paraId="79998FAD" w14:textId="77777777" w:rsidR="006C3CAE" w:rsidRDefault="006C3CAE" w:rsidP="0065081E">
      <w:pPr>
        <w:spacing w:after="0"/>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4508"/>
        <w:gridCol w:w="4508"/>
      </w:tblGrid>
      <w:tr w:rsidR="0065081E" w14:paraId="3F89827C" w14:textId="77777777" w:rsidTr="00DE1DB4">
        <w:tc>
          <w:tcPr>
            <w:tcW w:w="4508" w:type="dxa"/>
          </w:tcPr>
          <w:p w14:paraId="56E03653" w14:textId="77777777" w:rsidR="00DD0EA6" w:rsidRPr="00B6282D" w:rsidRDefault="006C3CAE" w:rsidP="00B6282D">
            <w:pPr>
              <w:pStyle w:val="ListParagraph"/>
              <w:numPr>
                <w:ilvl w:val="0"/>
                <w:numId w:val="4"/>
              </w:numPr>
              <w:rPr>
                <w:rFonts w:ascii="Open Sans Light" w:hAnsi="Open Sans Light" w:cs="Open Sans Light"/>
                <w:sz w:val="20"/>
                <w:szCs w:val="20"/>
              </w:rPr>
            </w:pPr>
            <w:r w:rsidRPr="00B6282D">
              <w:rPr>
                <w:rFonts w:ascii="Open Sans Light" w:hAnsi="Open Sans Light" w:cs="Open Sans Light"/>
                <w:sz w:val="20"/>
                <w:szCs w:val="20"/>
              </w:rPr>
              <w:t xml:space="preserve">Land and Property </w:t>
            </w:r>
            <w:r w:rsidR="007C4FD1" w:rsidRPr="00B6282D">
              <w:rPr>
                <w:rFonts w:ascii="Open Sans Light" w:hAnsi="Open Sans Light" w:cs="Open Sans Light"/>
                <w:sz w:val="20"/>
                <w:szCs w:val="20"/>
              </w:rPr>
              <w:t>INTS</w:t>
            </w:r>
          </w:p>
          <w:p w14:paraId="22CC1D7B" w14:textId="1E3AF546" w:rsidR="007C4FD1" w:rsidRPr="00B6282D" w:rsidRDefault="007C4FD1" w:rsidP="00B6282D">
            <w:pPr>
              <w:pStyle w:val="ListParagraph"/>
              <w:numPr>
                <w:ilvl w:val="0"/>
                <w:numId w:val="4"/>
              </w:numPr>
              <w:rPr>
                <w:rFonts w:ascii="Open Sans Light" w:hAnsi="Open Sans Light" w:cs="Open Sans Light"/>
                <w:sz w:val="20"/>
                <w:szCs w:val="20"/>
              </w:rPr>
            </w:pPr>
            <w:r w:rsidRPr="00B6282D">
              <w:rPr>
                <w:rFonts w:ascii="Open Sans Light" w:hAnsi="Open Sans Light" w:cs="Open Sans Light"/>
                <w:sz w:val="20"/>
                <w:szCs w:val="20"/>
              </w:rPr>
              <w:t>Built Environment INTS</w:t>
            </w:r>
          </w:p>
        </w:tc>
        <w:tc>
          <w:tcPr>
            <w:tcW w:w="4508" w:type="dxa"/>
          </w:tcPr>
          <w:p w14:paraId="1B2722D4" w14:textId="70AF5CCE" w:rsidR="008E71C4" w:rsidRPr="0030797E" w:rsidRDefault="006F0D2D" w:rsidP="00DE1DB4">
            <w:pPr>
              <w:rPr>
                <w:rFonts w:ascii="Open Sans Light" w:hAnsi="Open Sans Light" w:cs="Open Sans Light"/>
                <w:sz w:val="20"/>
                <w:szCs w:val="20"/>
              </w:rPr>
            </w:pPr>
            <w:r w:rsidRPr="0030797E">
              <w:rPr>
                <w:rFonts w:ascii="Open Sans Light" w:hAnsi="Open Sans Light" w:cs="Open Sans Light"/>
                <w:sz w:val="20"/>
                <w:szCs w:val="20"/>
              </w:rPr>
              <w:t xml:space="preserve">Opens </w:t>
            </w:r>
            <w:r w:rsidR="00190633" w:rsidRPr="0030797E">
              <w:rPr>
                <w:rFonts w:ascii="Open Sans Light" w:hAnsi="Open Sans Light" w:cs="Open Sans Light"/>
                <w:sz w:val="20"/>
                <w:szCs w:val="20"/>
              </w:rPr>
              <w:t>6</w:t>
            </w:r>
            <w:r w:rsidRPr="0030797E">
              <w:rPr>
                <w:rFonts w:ascii="Open Sans Light" w:hAnsi="Open Sans Light" w:cs="Open Sans Light"/>
                <w:sz w:val="20"/>
                <w:szCs w:val="20"/>
              </w:rPr>
              <w:t xml:space="preserve"> July </w:t>
            </w:r>
            <w:r w:rsidR="00AD7368" w:rsidRPr="0030797E">
              <w:rPr>
                <w:rFonts w:ascii="Open Sans Light" w:hAnsi="Open Sans Light" w:cs="Open Sans Light"/>
                <w:sz w:val="20"/>
                <w:szCs w:val="20"/>
              </w:rPr>
              <w:t xml:space="preserve">and closes </w:t>
            </w:r>
            <w:r w:rsidR="003E6B08" w:rsidRPr="0030797E">
              <w:rPr>
                <w:rFonts w:ascii="Open Sans Light" w:hAnsi="Open Sans Light" w:cs="Open Sans Light"/>
                <w:sz w:val="20"/>
                <w:szCs w:val="20"/>
              </w:rPr>
              <w:t>2</w:t>
            </w:r>
            <w:r w:rsidR="008B0E45" w:rsidRPr="0030797E">
              <w:rPr>
                <w:rFonts w:ascii="Open Sans Light" w:hAnsi="Open Sans Light" w:cs="Open Sans Light"/>
                <w:sz w:val="20"/>
                <w:szCs w:val="20"/>
              </w:rPr>
              <w:t>2</w:t>
            </w:r>
            <w:r w:rsidR="003E6B08" w:rsidRPr="0030797E">
              <w:rPr>
                <w:rFonts w:ascii="Open Sans Light" w:hAnsi="Open Sans Light" w:cs="Open Sans Light"/>
                <w:sz w:val="20"/>
                <w:szCs w:val="20"/>
              </w:rPr>
              <w:t xml:space="preserve"> July 202</w:t>
            </w:r>
            <w:r w:rsidR="000A27C3" w:rsidRPr="0030797E">
              <w:rPr>
                <w:rFonts w:ascii="Open Sans Light" w:hAnsi="Open Sans Light" w:cs="Open Sans Light"/>
                <w:sz w:val="20"/>
                <w:szCs w:val="20"/>
              </w:rPr>
              <w:t>7</w:t>
            </w:r>
          </w:p>
          <w:p w14:paraId="0B93C8C2" w14:textId="32F348CF" w:rsidR="003E6B08" w:rsidRPr="0030797E" w:rsidRDefault="003E6B08" w:rsidP="00DE1DB4">
            <w:pPr>
              <w:rPr>
                <w:rFonts w:ascii="Open Sans Light" w:hAnsi="Open Sans Light" w:cs="Open Sans Light"/>
                <w:sz w:val="20"/>
                <w:szCs w:val="20"/>
              </w:rPr>
            </w:pPr>
            <w:r w:rsidRPr="0030797E">
              <w:rPr>
                <w:rFonts w:ascii="Open Sans Light" w:hAnsi="Open Sans Light" w:cs="Open Sans Light"/>
                <w:sz w:val="20"/>
                <w:szCs w:val="20"/>
              </w:rPr>
              <w:t xml:space="preserve">Opens </w:t>
            </w:r>
            <w:r w:rsidR="002977FC" w:rsidRPr="0030797E">
              <w:rPr>
                <w:rFonts w:ascii="Open Sans Light" w:hAnsi="Open Sans Light" w:cs="Open Sans Light"/>
                <w:sz w:val="20"/>
                <w:szCs w:val="20"/>
              </w:rPr>
              <w:t>1</w:t>
            </w:r>
            <w:r w:rsidR="00F767A8" w:rsidRPr="0030797E">
              <w:rPr>
                <w:rFonts w:ascii="Open Sans Light" w:hAnsi="Open Sans Light" w:cs="Open Sans Light"/>
                <w:sz w:val="20"/>
                <w:szCs w:val="20"/>
              </w:rPr>
              <w:t>0</w:t>
            </w:r>
            <w:r w:rsidR="002977FC" w:rsidRPr="0030797E">
              <w:rPr>
                <w:rFonts w:ascii="Open Sans Light" w:hAnsi="Open Sans Light" w:cs="Open Sans Light"/>
                <w:sz w:val="20"/>
                <w:szCs w:val="20"/>
              </w:rPr>
              <w:t xml:space="preserve"> August and closes </w:t>
            </w:r>
            <w:r w:rsidR="00CA36E2" w:rsidRPr="0030797E">
              <w:rPr>
                <w:rFonts w:ascii="Open Sans Light" w:hAnsi="Open Sans Light" w:cs="Open Sans Light"/>
                <w:sz w:val="20"/>
                <w:szCs w:val="20"/>
              </w:rPr>
              <w:t>26</w:t>
            </w:r>
            <w:r w:rsidR="003B6977" w:rsidRPr="0030797E">
              <w:rPr>
                <w:rFonts w:ascii="Open Sans Light" w:hAnsi="Open Sans Light" w:cs="Open Sans Light"/>
                <w:sz w:val="20"/>
                <w:szCs w:val="20"/>
              </w:rPr>
              <w:t xml:space="preserve"> August 202</w:t>
            </w:r>
            <w:r w:rsidR="002C12C6" w:rsidRPr="0030797E">
              <w:rPr>
                <w:rFonts w:ascii="Open Sans Light" w:hAnsi="Open Sans Light" w:cs="Open Sans Light"/>
                <w:sz w:val="20"/>
                <w:szCs w:val="20"/>
              </w:rPr>
              <w:t>7</w:t>
            </w:r>
          </w:p>
        </w:tc>
      </w:tr>
    </w:tbl>
    <w:p w14:paraId="2462AAE4" w14:textId="77777777" w:rsidR="007141E6" w:rsidRDefault="007141E6" w:rsidP="007141E6">
      <w:pPr>
        <w:spacing w:after="0"/>
        <w:rPr>
          <w:rFonts w:ascii="Open Sans Light" w:hAnsi="Open Sans Light" w:cs="Open Sans Light"/>
          <w:sz w:val="20"/>
          <w:szCs w:val="20"/>
        </w:rPr>
      </w:pPr>
    </w:p>
    <w:p w14:paraId="3C15949E" w14:textId="77777777" w:rsidR="00A81556" w:rsidRDefault="00A81556" w:rsidP="007141E6">
      <w:pPr>
        <w:spacing w:after="0"/>
        <w:rPr>
          <w:rFonts w:ascii="Open Sans Light" w:hAnsi="Open Sans Light" w:cs="Open Sans Light"/>
          <w:sz w:val="20"/>
          <w:szCs w:val="20"/>
        </w:rPr>
      </w:pPr>
    </w:p>
    <w:p w14:paraId="01E2355F" w14:textId="64F45CDF" w:rsidR="00CA2405" w:rsidRDefault="00CA2405" w:rsidP="00CA2405">
      <w:pPr>
        <w:spacing w:after="0"/>
        <w:rPr>
          <w:rFonts w:ascii="Open Sans Light" w:hAnsi="Open Sans Light" w:cs="Open Sans Light"/>
          <w:sz w:val="20"/>
          <w:szCs w:val="20"/>
          <w:u w:val="single"/>
        </w:rPr>
      </w:pPr>
      <w:r>
        <w:rPr>
          <w:rFonts w:ascii="Open Sans Light" w:hAnsi="Open Sans Light" w:cs="Open Sans Light"/>
          <w:sz w:val="20"/>
          <w:szCs w:val="20"/>
          <w:u w:val="single"/>
        </w:rPr>
        <w:t>Submission window deadlines</w:t>
      </w:r>
    </w:p>
    <w:p w14:paraId="2E48CE67" w14:textId="77777777" w:rsidR="00CA2405" w:rsidRDefault="00CA2405" w:rsidP="00CA2405">
      <w:pPr>
        <w:spacing w:after="0"/>
        <w:rPr>
          <w:rFonts w:ascii="Open Sans Light" w:hAnsi="Open Sans Light" w:cs="Open Sans Light"/>
          <w:sz w:val="20"/>
          <w:szCs w:val="20"/>
        </w:rPr>
      </w:pPr>
    </w:p>
    <w:p w14:paraId="5126B7E1" w14:textId="65233FCE" w:rsidR="00CA2405" w:rsidRDefault="00CA2405" w:rsidP="00CA2405">
      <w:pPr>
        <w:spacing w:after="0"/>
        <w:rPr>
          <w:rFonts w:ascii="Open Sans Light" w:hAnsi="Open Sans Light" w:cs="Open Sans Light"/>
          <w:sz w:val="20"/>
          <w:szCs w:val="20"/>
        </w:rPr>
      </w:pPr>
      <w:r>
        <w:rPr>
          <w:rFonts w:ascii="Open Sans Light" w:hAnsi="Open Sans Light" w:cs="Open Sans Light"/>
          <w:sz w:val="20"/>
          <w:szCs w:val="20"/>
        </w:rPr>
        <w:t>Candidates who sent the intent to submit form will find their submission window open on day one</w:t>
      </w:r>
      <w:r w:rsidR="00DA31A4">
        <w:rPr>
          <w:rFonts w:ascii="Open Sans Light" w:hAnsi="Open Sans Light" w:cs="Open Sans Light"/>
          <w:sz w:val="20"/>
          <w:szCs w:val="20"/>
        </w:rPr>
        <w:t xml:space="preserve"> of the submission period.  This will not open for any candidate who did not complete the intent to submit form. </w:t>
      </w:r>
    </w:p>
    <w:p w14:paraId="7B8DFBEF" w14:textId="77777777" w:rsidR="00CA2405" w:rsidRDefault="00CA2405" w:rsidP="00CA2405">
      <w:pPr>
        <w:spacing w:after="0"/>
        <w:rPr>
          <w:rFonts w:ascii="Open Sans Light" w:hAnsi="Open Sans Light" w:cs="Open Sans Light"/>
          <w:sz w:val="20"/>
          <w:szCs w:val="20"/>
        </w:rPr>
      </w:pPr>
    </w:p>
    <w:tbl>
      <w:tblPr>
        <w:tblStyle w:val="TableGrid"/>
        <w:tblW w:w="0" w:type="auto"/>
        <w:tblLook w:val="04A0" w:firstRow="1" w:lastRow="0" w:firstColumn="1" w:lastColumn="0" w:noHBand="0" w:noVBand="1"/>
      </w:tblPr>
      <w:tblGrid>
        <w:gridCol w:w="4508"/>
        <w:gridCol w:w="4508"/>
      </w:tblGrid>
      <w:tr w:rsidR="00CA2405" w14:paraId="36C7530C" w14:textId="77777777" w:rsidTr="00DE1DB4">
        <w:tc>
          <w:tcPr>
            <w:tcW w:w="4508" w:type="dxa"/>
          </w:tcPr>
          <w:p w14:paraId="1106F04B" w14:textId="6FD3CE0C" w:rsidR="00CA2405" w:rsidRPr="007C4FD1" w:rsidRDefault="00CA2405" w:rsidP="00DE1DB4">
            <w:pPr>
              <w:pStyle w:val="ListParagraph"/>
              <w:numPr>
                <w:ilvl w:val="0"/>
                <w:numId w:val="3"/>
              </w:numPr>
              <w:rPr>
                <w:rFonts w:ascii="Open Sans Light" w:hAnsi="Open Sans Light" w:cs="Open Sans Light"/>
                <w:sz w:val="20"/>
                <w:szCs w:val="20"/>
              </w:rPr>
            </w:pPr>
            <w:r w:rsidRPr="007C4FD1">
              <w:rPr>
                <w:rFonts w:ascii="Open Sans Light" w:hAnsi="Open Sans Light" w:cs="Open Sans Light"/>
                <w:sz w:val="20"/>
                <w:szCs w:val="20"/>
              </w:rPr>
              <w:t xml:space="preserve">Land and Property </w:t>
            </w:r>
            <w:r w:rsidR="00954B88">
              <w:rPr>
                <w:rFonts w:ascii="Open Sans Light" w:hAnsi="Open Sans Light" w:cs="Open Sans Light"/>
                <w:sz w:val="20"/>
                <w:szCs w:val="20"/>
              </w:rPr>
              <w:t>submission window</w:t>
            </w:r>
          </w:p>
          <w:p w14:paraId="523D3973" w14:textId="2578D5CF" w:rsidR="00CA2405" w:rsidRPr="007C4FD1" w:rsidRDefault="00CA2405" w:rsidP="00DE1DB4">
            <w:pPr>
              <w:pStyle w:val="ListParagraph"/>
              <w:numPr>
                <w:ilvl w:val="0"/>
                <w:numId w:val="3"/>
              </w:numPr>
              <w:rPr>
                <w:rFonts w:ascii="Open Sans Light" w:hAnsi="Open Sans Light" w:cs="Open Sans Light"/>
                <w:sz w:val="20"/>
                <w:szCs w:val="20"/>
              </w:rPr>
            </w:pPr>
            <w:r w:rsidRPr="007C4FD1">
              <w:rPr>
                <w:rFonts w:ascii="Open Sans Light" w:hAnsi="Open Sans Light" w:cs="Open Sans Light"/>
                <w:sz w:val="20"/>
                <w:szCs w:val="20"/>
              </w:rPr>
              <w:t xml:space="preserve">Built Environment </w:t>
            </w:r>
            <w:r w:rsidR="00954B88">
              <w:rPr>
                <w:rFonts w:ascii="Open Sans Light" w:hAnsi="Open Sans Light" w:cs="Open Sans Light"/>
                <w:sz w:val="20"/>
                <w:szCs w:val="20"/>
              </w:rPr>
              <w:t>submission window</w:t>
            </w:r>
          </w:p>
        </w:tc>
        <w:tc>
          <w:tcPr>
            <w:tcW w:w="4508" w:type="dxa"/>
          </w:tcPr>
          <w:p w14:paraId="5CB0940E" w14:textId="00C15942" w:rsidR="00CA2405" w:rsidRPr="0030797E" w:rsidRDefault="00C10A29" w:rsidP="00DE1DB4">
            <w:pPr>
              <w:rPr>
                <w:rFonts w:ascii="Open Sans Light" w:hAnsi="Open Sans Light" w:cs="Open Sans Light"/>
                <w:sz w:val="20"/>
                <w:szCs w:val="20"/>
              </w:rPr>
            </w:pPr>
            <w:r w:rsidRPr="0030797E">
              <w:rPr>
                <w:rFonts w:ascii="Open Sans Light" w:hAnsi="Open Sans Light" w:cs="Open Sans Light"/>
                <w:sz w:val="20"/>
                <w:szCs w:val="20"/>
              </w:rPr>
              <w:t xml:space="preserve">Monday </w:t>
            </w:r>
            <w:r w:rsidR="00A67421" w:rsidRPr="0030797E">
              <w:rPr>
                <w:rFonts w:ascii="Open Sans Light" w:hAnsi="Open Sans Light" w:cs="Open Sans Light"/>
                <w:sz w:val="20"/>
                <w:szCs w:val="20"/>
              </w:rPr>
              <w:t xml:space="preserve">9 </w:t>
            </w:r>
            <w:r w:rsidRPr="0030797E">
              <w:rPr>
                <w:rFonts w:ascii="Open Sans Light" w:hAnsi="Open Sans Light" w:cs="Open Sans Light"/>
                <w:sz w:val="20"/>
                <w:szCs w:val="20"/>
              </w:rPr>
              <w:t xml:space="preserve">– Thursday </w:t>
            </w:r>
            <w:r w:rsidR="00A67421" w:rsidRPr="0030797E">
              <w:rPr>
                <w:rFonts w:ascii="Open Sans Light" w:hAnsi="Open Sans Light" w:cs="Open Sans Light"/>
                <w:sz w:val="20"/>
                <w:szCs w:val="20"/>
              </w:rPr>
              <w:t>19</w:t>
            </w:r>
            <w:r w:rsidRPr="0030797E">
              <w:rPr>
                <w:rFonts w:ascii="Open Sans Light" w:hAnsi="Open Sans Light" w:cs="Open Sans Light"/>
                <w:sz w:val="20"/>
                <w:szCs w:val="20"/>
              </w:rPr>
              <w:t xml:space="preserve"> August 202</w:t>
            </w:r>
            <w:r w:rsidR="00A67421" w:rsidRPr="0030797E">
              <w:rPr>
                <w:rFonts w:ascii="Open Sans Light" w:hAnsi="Open Sans Light" w:cs="Open Sans Light"/>
                <w:sz w:val="20"/>
                <w:szCs w:val="20"/>
              </w:rPr>
              <w:t>7</w:t>
            </w:r>
          </w:p>
          <w:p w14:paraId="11D1C034" w14:textId="634A1DC6" w:rsidR="00C10A29" w:rsidRPr="0030797E" w:rsidRDefault="00C10A29" w:rsidP="00DE1DB4">
            <w:pPr>
              <w:rPr>
                <w:rFonts w:ascii="Open Sans Light" w:hAnsi="Open Sans Light" w:cs="Open Sans Light"/>
                <w:sz w:val="20"/>
                <w:szCs w:val="20"/>
              </w:rPr>
            </w:pPr>
            <w:r w:rsidRPr="0030797E">
              <w:rPr>
                <w:rFonts w:ascii="Open Sans Light" w:hAnsi="Open Sans Light" w:cs="Open Sans Light"/>
                <w:sz w:val="20"/>
                <w:szCs w:val="20"/>
              </w:rPr>
              <w:t>Monday 1</w:t>
            </w:r>
            <w:r w:rsidR="00BE0FAA" w:rsidRPr="0030797E">
              <w:rPr>
                <w:rFonts w:ascii="Open Sans Light" w:hAnsi="Open Sans Light" w:cs="Open Sans Light"/>
                <w:sz w:val="20"/>
                <w:szCs w:val="20"/>
              </w:rPr>
              <w:t>3</w:t>
            </w:r>
            <w:r w:rsidRPr="0030797E">
              <w:rPr>
                <w:rFonts w:ascii="Open Sans Light" w:hAnsi="Open Sans Light" w:cs="Open Sans Light"/>
                <w:sz w:val="20"/>
                <w:szCs w:val="20"/>
              </w:rPr>
              <w:t xml:space="preserve"> – Thursday 2</w:t>
            </w:r>
            <w:r w:rsidR="00BE0FAA" w:rsidRPr="0030797E">
              <w:rPr>
                <w:rFonts w:ascii="Open Sans Light" w:hAnsi="Open Sans Light" w:cs="Open Sans Light"/>
                <w:sz w:val="20"/>
                <w:szCs w:val="20"/>
              </w:rPr>
              <w:t>3</w:t>
            </w:r>
            <w:r w:rsidRPr="0030797E">
              <w:rPr>
                <w:rFonts w:ascii="Open Sans Light" w:hAnsi="Open Sans Light" w:cs="Open Sans Light"/>
                <w:sz w:val="20"/>
                <w:szCs w:val="20"/>
              </w:rPr>
              <w:t xml:space="preserve"> September 202</w:t>
            </w:r>
            <w:r w:rsidR="0084651C" w:rsidRPr="0030797E">
              <w:rPr>
                <w:rFonts w:ascii="Open Sans Light" w:hAnsi="Open Sans Light" w:cs="Open Sans Light"/>
                <w:sz w:val="20"/>
                <w:szCs w:val="20"/>
              </w:rPr>
              <w:t>7</w:t>
            </w:r>
          </w:p>
        </w:tc>
      </w:tr>
    </w:tbl>
    <w:p w14:paraId="17C9CA21" w14:textId="77777777" w:rsidR="00CA2405" w:rsidRDefault="00CA2405" w:rsidP="00CA2405">
      <w:pPr>
        <w:spacing w:after="0"/>
        <w:rPr>
          <w:rFonts w:ascii="Open Sans Light" w:hAnsi="Open Sans Light" w:cs="Open Sans Light"/>
          <w:sz w:val="20"/>
          <w:szCs w:val="20"/>
        </w:rPr>
      </w:pPr>
    </w:p>
    <w:p w14:paraId="7F973A92" w14:textId="77777777" w:rsidR="00C10A29" w:rsidRDefault="00C10A29" w:rsidP="00CA2405">
      <w:pPr>
        <w:spacing w:after="0"/>
        <w:rPr>
          <w:rFonts w:ascii="Open Sans Light" w:hAnsi="Open Sans Light" w:cs="Open Sans Light"/>
          <w:sz w:val="20"/>
          <w:szCs w:val="20"/>
        </w:rPr>
      </w:pPr>
    </w:p>
    <w:p w14:paraId="3ED2F68B" w14:textId="77777777" w:rsidR="00C10A29" w:rsidRDefault="00C10A29" w:rsidP="00CA2405">
      <w:pPr>
        <w:spacing w:after="0"/>
        <w:rPr>
          <w:rFonts w:ascii="Open Sans Light" w:hAnsi="Open Sans Light" w:cs="Open Sans Light"/>
          <w:sz w:val="20"/>
          <w:szCs w:val="20"/>
        </w:rPr>
      </w:pPr>
    </w:p>
    <w:p w14:paraId="11CA43AB" w14:textId="77777777" w:rsidR="00C10A29" w:rsidRDefault="00C10A29" w:rsidP="00CA2405">
      <w:pPr>
        <w:spacing w:after="0"/>
        <w:rPr>
          <w:rFonts w:ascii="Open Sans Light" w:hAnsi="Open Sans Light" w:cs="Open Sans Light"/>
          <w:sz w:val="20"/>
          <w:szCs w:val="20"/>
        </w:rPr>
      </w:pPr>
    </w:p>
    <w:p w14:paraId="73E63BE0" w14:textId="77777777" w:rsidR="00C10A29" w:rsidRDefault="00C10A29" w:rsidP="00CA2405">
      <w:pPr>
        <w:spacing w:after="0"/>
        <w:rPr>
          <w:rFonts w:ascii="Open Sans Light" w:hAnsi="Open Sans Light" w:cs="Open Sans Light"/>
          <w:sz w:val="20"/>
          <w:szCs w:val="20"/>
        </w:rPr>
      </w:pPr>
    </w:p>
    <w:p w14:paraId="67081DF5" w14:textId="77777777" w:rsidR="00A81556" w:rsidRDefault="00A81556" w:rsidP="00CA2405">
      <w:pPr>
        <w:spacing w:after="0"/>
        <w:rPr>
          <w:rFonts w:ascii="Open Sans Light" w:hAnsi="Open Sans Light" w:cs="Open Sans Light"/>
          <w:sz w:val="20"/>
          <w:szCs w:val="20"/>
        </w:rPr>
      </w:pPr>
    </w:p>
    <w:p w14:paraId="1AA3E46D" w14:textId="40594C69" w:rsidR="00E81226" w:rsidRDefault="00E81226" w:rsidP="00E81226">
      <w:pPr>
        <w:spacing w:after="0"/>
        <w:rPr>
          <w:rFonts w:ascii="Open Sans Light" w:hAnsi="Open Sans Light" w:cs="Open Sans Light"/>
          <w:sz w:val="20"/>
          <w:szCs w:val="20"/>
          <w:u w:val="single"/>
        </w:rPr>
      </w:pPr>
      <w:r>
        <w:rPr>
          <w:rFonts w:ascii="Open Sans Light" w:hAnsi="Open Sans Light" w:cs="Open Sans Light"/>
          <w:sz w:val="20"/>
          <w:szCs w:val="20"/>
          <w:u w:val="single"/>
        </w:rPr>
        <w:t>Corporate Payment Scheme</w:t>
      </w:r>
    </w:p>
    <w:p w14:paraId="1C7EDC07" w14:textId="77777777" w:rsidR="00E81226" w:rsidRDefault="00E81226" w:rsidP="00E81226">
      <w:pPr>
        <w:spacing w:after="0"/>
        <w:rPr>
          <w:rFonts w:ascii="Open Sans Light" w:hAnsi="Open Sans Light" w:cs="Open Sans Light"/>
          <w:sz w:val="20"/>
          <w:szCs w:val="20"/>
        </w:rPr>
      </w:pPr>
    </w:p>
    <w:p w14:paraId="26FA5D53" w14:textId="5B08E862" w:rsidR="00E81226" w:rsidRDefault="00E81226" w:rsidP="00E81226">
      <w:pPr>
        <w:spacing w:after="0"/>
        <w:rPr>
          <w:rFonts w:ascii="Open Sans Light" w:hAnsi="Open Sans Light" w:cs="Open Sans Light"/>
          <w:sz w:val="20"/>
          <w:szCs w:val="20"/>
        </w:rPr>
      </w:pPr>
      <w:r>
        <w:rPr>
          <w:rFonts w:ascii="Open Sans Light" w:hAnsi="Open Sans Light" w:cs="Open Sans Light"/>
          <w:sz w:val="20"/>
          <w:szCs w:val="20"/>
        </w:rPr>
        <w:t xml:space="preserve">Some candidates who have previously been referred at their assessment, or who have deferred to a future </w:t>
      </w:r>
      <w:r w:rsidR="003224A8">
        <w:rPr>
          <w:rFonts w:ascii="Open Sans Light" w:hAnsi="Open Sans Light" w:cs="Open Sans Light"/>
          <w:sz w:val="20"/>
          <w:szCs w:val="20"/>
        </w:rPr>
        <w:t>session, will need to pay £2</w:t>
      </w:r>
      <w:r w:rsidR="002C12C6">
        <w:rPr>
          <w:rFonts w:ascii="Open Sans Light" w:hAnsi="Open Sans Light" w:cs="Open Sans Light"/>
          <w:sz w:val="20"/>
          <w:szCs w:val="20"/>
        </w:rPr>
        <w:t>8</w:t>
      </w:r>
      <w:r w:rsidR="003224A8">
        <w:rPr>
          <w:rFonts w:ascii="Open Sans Light" w:hAnsi="Open Sans Light" w:cs="Open Sans Light"/>
          <w:sz w:val="20"/>
          <w:szCs w:val="20"/>
        </w:rPr>
        <w:t>5</w:t>
      </w:r>
      <w:r w:rsidR="00BB4FE6">
        <w:rPr>
          <w:rFonts w:ascii="Open Sans Light" w:hAnsi="Open Sans Light" w:cs="Open Sans Light"/>
          <w:sz w:val="20"/>
          <w:szCs w:val="20"/>
        </w:rPr>
        <w:t xml:space="preserve"> at their next attempt.  Those who work for firms who are part of the Corporate Payment Scheme, will have this paid on their behalf by the firm.</w:t>
      </w:r>
    </w:p>
    <w:p w14:paraId="4D2B8B69" w14:textId="77777777" w:rsidR="00D71405" w:rsidRDefault="00D71405" w:rsidP="00E81226">
      <w:pPr>
        <w:spacing w:after="0"/>
        <w:rPr>
          <w:rFonts w:ascii="Open Sans Light" w:hAnsi="Open Sans Light" w:cs="Open Sans Light"/>
          <w:sz w:val="20"/>
          <w:szCs w:val="20"/>
        </w:rPr>
      </w:pPr>
    </w:p>
    <w:p w14:paraId="23232900" w14:textId="578C6E9A" w:rsidR="00D71405" w:rsidRDefault="00D71405" w:rsidP="00E81226">
      <w:pPr>
        <w:spacing w:after="0"/>
        <w:rPr>
          <w:rFonts w:ascii="Open Sans Light" w:hAnsi="Open Sans Light" w:cs="Open Sans Light"/>
          <w:sz w:val="20"/>
          <w:szCs w:val="20"/>
        </w:rPr>
      </w:pPr>
      <w:r>
        <w:rPr>
          <w:rFonts w:ascii="Open Sans Light" w:hAnsi="Open Sans Light" w:cs="Open Sans Light"/>
          <w:sz w:val="20"/>
          <w:szCs w:val="20"/>
        </w:rPr>
        <w:t>Two actions here:</w:t>
      </w:r>
    </w:p>
    <w:p w14:paraId="15484C3B" w14:textId="77777777" w:rsidR="00A81556" w:rsidRDefault="00A81556" w:rsidP="00E81226">
      <w:pPr>
        <w:spacing w:after="0"/>
        <w:rPr>
          <w:rFonts w:ascii="Open Sans Light" w:hAnsi="Open Sans Light" w:cs="Open Sans Light"/>
          <w:sz w:val="20"/>
          <w:szCs w:val="20"/>
        </w:rPr>
      </w:pPr>
    </w:p>
    <w:p w14:paraId="48460E8C" w14:textId="38E72CE2" w:rsidR="00D71405" w:rsidRDefault="00D71405" w:rsidP="00D71405">
      <w:pPr>
        <w:pStyle w:val="ListParagraph"/>
        <w:numPr>
          <w:ilvl w:val="0"/>
          <w:numId w:val="2"/>
        </w:numPr>
        <w:spacing w:after="0"/>
        <w:rPr>
          <w:rFonts w:ascii="Open Sans Light" w:hAnsi="Open Sans Light" w:cs="Open Sans Light"/>
          <w:sz w:val="20"/>
          <w:szCs w:val="20"/>
        </w:rPr>
      </w:pPr>
      <w:r>
        <w:rPr>
          <w:rFonts w:ascii="Open Sans Light" w:hAnsi="Open Sans Light" w:cs="Open Sans Light"/>
          <w:sz w:val="20"/>
          <w:szCs w:val="20"/>
        </w:rPr>
        <w:t xml:space="preserve">If a candidate is </w:t>
      </w:r>
      <w:r w:rsidR="003438FA">
        <w:rPr>
          <w:rFonts w:ascii="Open Sans Light" w:hAnsi="Open Sans Light" w:cs="Open Sans Light"/>
          <w:sz w:val="20"/>
          <w:szCs w:val="20"/>
        </w:rPr>
        <w:t>NOT</w:t>
      </w:r>
      <w:r>
        <w:rPr>
          <w:rFonts w:ascii="Open Sans Light" w:hAnsi="Open Sans Light" w:cs="Open Sans Light"/>
          <w:sz w:val="20"/>
          <w:szCs w:val="20"/>
        </w:rPr>
        <w:t xml:space="preserve"> working for a firm attached to the Corporate Payment Scheme, </w:t>
      </w:r>
      <w:r w:rsidR="00077789">
        <w:rPr>
          <w:rFonts w:ascii="Open Sans Light" w:hAnsi="Open Sans Light" w:cs="Open Sans Light"/>
          <w:sz w:val="20"/>
          <w:szCs w:val="20"/>
        </w:rPr>
        <w:t xml:space="preserve">the </w:t>
      </w:r>
      <w:r>
        <w:rPr>
          <w:rFonts w:ascii="Open Sans Light" w:hAnsi="Open Sans Light" w:cs="Open Sans Light"/>
          <w:sz w:val="20"/>
          <w:szCs w:val="20"/>
        </w:rPr>
        <w:t>A</w:t>
      </w:r>
      <w:r w:rsidR="00077789">
        <w:rPr>
          <w:rFonts w:ascii="Open Sans Light" w:hAnsi="Open Sans Light" w:cs="Open Sans Light"/>
          <w:sz w:val="20"/>
          <w:szCs w:val="20"/>
        </w:rPr>
        <w:t xml:space="preserve">ssessment </w:t>
      </w:r>
      <w:r>
        <w:rPr>
          <w:rFonts w:ascii="Open Sans Light" w:hAnsi="Open Sans Light" w:cs="Open Sans Light"/>
          <w:sz w:val="20"/>
          <w:szCs w:val="20"/>
        </w:rPr>
        <w:t>D</w:t>
      </w:r>
      <w:r w:rsidR="00077789">
        <w:rPr>
          <w:rFonts w:ascii="Open Sans Light" w:hAnsi="Open Sans Light" w:cs="Open Sans Light"/>
          <w:sz w:val="20"/>
          <w:szCs w:val="20"/>
        </w:rPr>
        <w:t xml:space="preserve">elivery </w:t>
      </w:r>
      <w:r>
        <w:rPr>
          <w:rFonts w:ascii="Open Sans Light" w:hAnsi="Open Sans Light" w:cs="Open Sans Light"/>
          <w:sz w:val="20"/>
          <w:szCs w:val="20"/>
        </w:rPr>
        <w:t>T</w:t>
      </w:r>
      <w:r w:rsidR="00077789">
        <w:rPr>
          <w:rFonts w:ascii="Open Sans Light" w:hAnsi="Open Sans Light" w:cs="Open Sans Light"/>
          <w:sz w:val="20"/>
          <w:szCs w:val="20"/>
        </w:rPr>
        <w:t>eam</w:t>
      </w:r>
      <w:r>
        <w:rPr>
          <w:rFonts w:ascii="Open Sans Light" w:hAnsi="Open Sans Light" w:cs="Open Sans Light"/>
          <w:sz w:val="20"/>
          <w:szCs w:val="20"/>
        </w:rPr>
        <w:t xml:space="preserve"> will add </w:t>
      </w:r>
      <w:r w:rsidR="00476B7E">
        <w:rPr>
          <w:rFonts w:ascii="Open Sans Light" w:hAnsi="Open Sans Light" w:cs="Open Sans Light"/>
          <w:sz w:val="20"/>
          <w:szCs w:val="20"/>
        </w:rPr>
        <w:t>the £</w:t>
      </w:r>
      <w:r w:rsidR="002C12C6">
        <w:rPr>
          <w:rFonts w:ascii="Open Sans Light" w:hAnsi="Open Sans Light" w:cs="Open Sans Light"/>
          <w:sz w:val="20"/>
          <w:szCs w:val="20"/>
        </w:rPr>
        <w:t>285</w:t>
      </w:r>
      <w:r w:rsidR="00476B7E">
        <w:rPr>
          <w:rFonts w:ascii="Open Sans Light" w:hAnsi="Open Sans Light" w:cs="Open Sans Light"/>
          <w:sz w:val="20"/>
          <w:szCs w:val="20"/>
        </w:rPr>
        <w:t xml:space="preserve"> fee to their </w:t>
      </w:r>
      <w:r w:rsidR="000E361C">
        <w:rPr>
          <w:rFonts w:ascii="Open Sans Light" w:hAnsi="Open Sans Light" w:cs="Open Sans Light"/>
          <w:sz w:val="20"/>
          <w:szCs w:val="20"/>
        </w:rPr>
        <w:t>RICS</w:t>
      </w:r>
      <w:r w:rsidR="00476B7E">
        <w:rPr>
          <w:rFonts w:ascii="Open Sans Light" w:hAnsi="Open Sans Light" w:cs="Open Sans Light"/>
          <w:sz w:val="20"/>
          <w:szCs w:val="20"/>
        </w:rPr>
        <w:t xml:space="preserve"> record, and this will show on the assessment platform as payable when the candidate tries to submit for assessment. </w:t>
      </w:r>
    </w:p>
    <w:p w14:paraId="5E30BB4F" w14:textId="77777777" w:rsidR="00A81556" w:rsidRDefault="00A81556" w:rsidP="00A81556">
      <w:pPr>
        <w:pStyle w:val="ListParagraph"/>
        <w:spacing w:after="0"/>
        <w:rPr>
          <w:rFonts w:ascii="Open Sans Light" w:hAnsi="Open Sans Light" w:cs="Open Sans Light"/>
          <w:sz w:val="20"/>
          <w:szCs w:val="20"/>
        </w:rPr>
      </w:pPr>
    </w:p>
    <w:p w14:paraId="38489107" w14:textId="07B48EEE" w:rsidR="00476B7E" w:rsidRDefault="00476B7E" w:rsidP="00D71405">
      <w:pPr>
        <w:pStyle w:val="ListParagraph"/>
        <w:numPr>
          <w:ilvl w:val="0"/>
          <w:numId w:val="2"/>
        </w:numPr>
        <w:spacing w:after="0"/>
        <w:rPr>
          <w:rFonts w:ascii="Open Sans Light" w:hAnsi="Open Sans Light" w:cs="Open Sans Light"/>
          <w:sz w:val="20"/>
          <w:szCs w:val="20"/>
        </w:rPr>
      </w:pPr>
      <w:r>
        <w:rPr>
          <w:rFonts w:ascii="Open Sans Light" w:hAnsi="Open Sans Light" w:cs="Open Sans Light"/>
          <w:sz w:val="20"/>
          <w:szCs w:val="20"/>
        </w:rPr>
        <w:t xml:space="preserve">If a candidate DOES work for a firm who is attached to the Corporate Payment Scheme, </w:t>
      </w:r>
      <w:r w:rsidR="003438FA">
        <w:rPr>
          <w:rFonts w:ascii="Open Sans Light" w:hAnsi="Open Sans Light" w:cs="Open Sans Light"/>
          <w:sz w:val="20"/>
          <w:szCs w:val="20"/>
        </w:rPr>
        <w:t xml:space="preserve">the </w:t>
      </w:r>
      <w:r w:rsidR="00555766">
        <w:rPr>
          <w:rFonts w:ascii="Open Sans Light" w:hAnsi="Open Sans Light" w:cs="Open Sans Light"/>
          <w:sz w:val="20"/>
          <w:szCs w:val="20"/>
        </w:rPr>
        <w:t>A</w:t>
      </w:r>
      <w:r w:rsidR="003438FA">
        <w:rPr>
          <w:rFonts w:ascii="Open Sans Light" w:hAnsi="Open Sans Light" w:cs="Open Sans Light"/>
          <w:sz w:val="20"/>
          <w:szCs w:val="20"/>
        </w:rPr>
        <w:t xml:space="preserve">ssessment </w:t>
      </w:r>
      <w:r w:rsidR="00555766">
        <w:rPr>
          <w:rFonts w:ascii="Open Sans Light" w:hAnsi="Open Sans Light" w:cs="Open Sans Light"/>
          <w:sz w:val="20"/>
          <w:szCs w:val="20"/>
        </w:rPr>
        <w:t>D</w:t>
      </w:r>
      <w:r w:rsidR="003438FA">
        <w:rPr>
          <w:rFonts w:ascii="Open Sans Light" w:hAnsi="Open Sans Light" w:cs="Open Sans Light"/>
          <w:sz w:val="20"/>
          <w:szCs w:val="20"/>
        </w:rPr>
        <w:t xml:space="preserve">elivery </w:t>
      </w:r>
      <w:r w:rsidR="00555766">
        <w:rPr>
          <w:rFonts w:ascii="Open Sans Light" w:hAnsi="Open Sans Light" w:cs="Open Sans Light"/>
          <w:sz w:val="20"/>
          <w:szCs w:val="20"/>
        </w:rPr>
        <w:t>T</w:t>
      </w:r>
      <w:r w:rsidR="003438FA">
        <w:rPr>
          <w:rFonts w:ascii="Open Sans Light" w:hAnsi="Open Sans Light" w:cs="Open Sans Light"/>
          <w:sz w:val="20"/>
          <w:szCs w:val="20"/>
        </w:rPr>
        <w:t>eam</w:t>
      </w:r>
      <w:r w:rsidR="00555766">
        <w:rPr>
          <w:rFonts w:ascii="Open Sans Light" w:hAnsi="Open Sans Light" w:cs="Open Sans Light"/>
          <w:sz w:val="20"/>
          <w:szCs w:val="20"/>
        </w:rPr>
        <w:t xml:space="preserve"> will write to the firm once the submission window is closed, giving them a</w:t>
      </w:r>
      <w:r w:rsidR="003576D1">
        <w:rPr>
          <w:rFonts w:ascii="Open Sans Light" w:hAnsi="Open Sans Light" w:cs="Open Sans Light"/>
          <w:sz w:val="20"/>
          <w:szCs w:val="20"/>
        </w:rPr>
        <w:t>n invoice,</w:t>
      </w:r>
      <w:r w:rsidR="00555766">
        <w:rPr>
          <w:rFonts w:ascii="Open Sans Light" w:hAnsi="Open Sans Light" w:cs="Open Sans Light"/>
          <w:sz w:val="20"/>
          <w:szCs w:val="20"/>
        </w:rPr>
        <w:t xml:space="preserve"> list</w:t>
      </w:r>
      <w:r w:rsidR="003576D1">
        <w:rPr>
          <w:rFonts w:ascii="Open Sans Light" w:hAnsi="Open Sans Light" w:cs="Open Sans Light"/>
          <w:sz w:val="20"/>
          <w:szCs w:val="20"/>
        </w:rPr>
        <w:t>ing</w:t>
      </w:r>
      <w:r w:rsidR="00555766">
        <w:rPr>
          <w:rFonts w:ascii="Open Sans Light" w:hAnsi="Open Sans Light" w:cs="Open Sans Light"/>
          <w:sz w:val="20"/>
          <w:szCs w:val="20"/>
        </w:rPr>
        <w:t xml:space="preserve"> who the candidates are that have applied</w:t>
      </w:r>
      <w:r w:rsidR="003576D1">
        <w:rPr>
          <w:rFonts w:ascii="Open Sans Light" w:hAnsi="Open Sans Light" w:cs="Open Sans Light"/>
          <w:sz w:val="20"/>
          <w:szCs w:val="20"/>
        </w:rPr>
        <w:t xml:space="preserve"> and what fees are now due. </w:t>
      </w:r>
      <w:r w:rsidR="00555766">
        <w:rPr>
          <w:rFonts w:ascii="Open Sans Light" w:hAnsi="Open Sans Light" w:cs="Open Sans Light"/>
          <w:sz w:val="20"/>
          <w:szCs w:val="20"/>
        </w:rPr>
        <w:t xml:space="preserve">These must be paid at least seven working days prior to the candidate’s assessment date, or the assessment will be cancelled. </w:t>
      </w:r>
    </w:p>
    <w:p w14:paraId="6F25B1E6" w14:textId="77777777" w:rsidR="00555766" w:rsidRPr="00D71405" w:rsidRDefault="00555766" w:rsidP="00555766">
      <w:pPr>
        <w:pStyle w:val="ListParagraph"/>
        <w:spacing w:after="0"/>
        <w:rPr>
          <w:rFonts w:ascii="Open Sans Light" w:hAnsi="Open Sans Light" w:cs="Open Sans Light"/>
          <w:sz w:val="20"/>
          <w:szCs w:val="20"/>
        </w:rPr>
      </w:pPr>
    </w:p>
    <w:tbl>
      <w:tblPr>
        <w:tblStyle w:val="TableGrid"/>
        <w:tblW w:w="9209" w:type="dxa"/>
        <w:tblLook w:val="04A0" w:firstRow="1" w:lastRow="0" w:firstColumn="1" w:lastColumn="0" w:noHBand="0" w:noVBand="1"/>
      </w:tblPr>
      <w:tblGrid>
        <w:gridCol w:w="4508"/>
        <w:gridCol w:w="4701"/>
      </w:tblGrid>
      <w:tr w:rsidR="00E81226" w14:paraId="4B956CCF" w14:textId="77777777" w:rsidTr="00C10A29">
        <w:tc>
          <w:tcPr>
            <w:tcW w:w="4508" w:type="dxa"/>
          </w:tcPr>
          <w:p w14:paraId="6DDB0221" w14:textId="426CD7DA" w:rsidR="00E81226" w:rsidRPr="007C4FD1" w:rsidRDefault="00E81226" w:rsidP="00A81556">
            <w:pPr>
              <w:pStyle w:val="ListParagraph"/>
              <w:numPr>
                <w:ilvl w:val="0"/>
                <w:numId w:val="3"/>
              </w:numPr>
              <w:rPr>
                <w:rFonts w:ascii="Open Sans Light" w:hAnsi="Open Sans Light" w:cs="Open Sans Light"/>
                <w:sz w:val="20"/>
                <w:szCs w:val="20"/>
              </w:rPr>
            </w:pPr>
            <w:r w:rsidRPr="007C4FD1">
              <w:rPr>
                <w:rFonts w:ascii="Open Sans Light" w:hAnsi="Open Sans Light" w:cs="Open Sans Light"/>
                <w:sz w:val="20"/>
                <w:szCs w:val="20"/>
              </w:rPr>
              <w:t xml:space="preserve">Land and Property </w:t>
            </w:r>
            <w:r w:rsidR="00544AD5">
              <w:rPr>
                <w:rFonts w:ascii="Open Sans Light" w:hAnsi="Open Sans Light" w:cs="Open Sans Light"/>
                <w:sz w:val="20"/>
                <w:szCs w:val="20"/>
              </w:rPr>
              <w:t>firm comms out</w:t>
            </w:r>
          </w:p>
          <w:p w14:paraId="05EDA90C" w14:textId="1248AE03" w:rsidR="00E81226" w:rsidRPr="007C4FD1" w:rsidRDefault="00E81226" w:rsidP="00A81556">
            <w:pPr>
              <w:pStyle w:val="ListParagraph"/>
              <w:numPr>
                <w:ilvl w:val="0"/>
                <w:numId w:val="3"/>
              </w:numPr>
              <w:rPr>
                <w:rFonts w:ascii="Open Sans Light" w:hAnsi="Open Sans Light" w:cs="Open Sans Light"/>
                <w:sz w:val="20"/>
                <w:szCs w:val="20"/>
              </w:rPr>
            </w:pPr>
            <w:r w:rsidRPr="007C4FD1">
              <w:rPr>
                <w:rFonts w:ascii="Open Sans Light" w:hAnsi="Open Sans Light" w:cs="Open Sans Light"/>
                <w:sz w:val="20"/>
                <w:szCs w:val="20"/>
              </w:rPr>
              <w:t xml:space="preserve">Built Environment </w:t>
            </w:r>
            <w:r w:rsidR="00544AD5">
              <w:rPr>
                <w:rFonts w:ascii="Open Sans Light" w:hAnsi="Open Sans Light" w:cs="Open Sans Light"/>
                <w:sz w:val="20"/>
                <w:szCs w:val="20"/>
              </w:rPr>
              <w:t>firm comms out</w:t>
            </w:r>
          </w:p>
        </w:tc>
        <w:tc>
          <w:tcPr>
            <w:tcW w:w="4701" w:type="dxa"/>
          </w:tcPr>
          <w:p w14:paraId="6AA155F2" w14:textId="2FABC67F" w:rsidR="00E81226" w:rsidRPr="0030797E" w:rsidRDefault="00C10A29" w:rsidP="00A81556">
            <w:pPr>
              <w:rPr>
                <w:rFonts w:ascii="Open Sans Light" w:hAnsi="Open Sans Light" w:cs="Open Sans Light"/>
                <w:sz w:val="20"/>
                <w:szCs w:val="20"/>
              </w:rPr>
            </w:pPr>
            <w:r w:rsidRPr="0030797E">
              <w:rPr>
                <w:rFonts w:ascii="Open Sans Light" w:hAnsi="Open Sans Light" w:cs="Open Sans Light"/>
                <w:sz w:val="20"/>
                <w:szCs w:val="20"/>
              </w:rPr>
              <w:t>Week commencing Monday 2</w:t>
            </w:r>
            <w:r w:rsidR="002C12C6" w:rsidRPr="0030797E">
              <w:rPr>
                <w:rFonts w:ascii="Open Sans Light" w:hAnsi="Open Sans Light" w:cs="Open Sans Light"/>
                <w:sz w:val="20"/>
                <w:szCs w:val="20"/>
              </w:rPr>
              <w:t>3</w:t>
            </w:r>
            <w:r w:rsidRPr="0030797E">
              <w:rPr>
                <w:rFonts w:ascii="Open Sans Light" w:hAnsi="Open Sans Light" w:cs="Open Sans Light"/>
                <w:sz w:val="20"/>
                <w:szCs w:val="20"/>
              </w:rPr>
              <w:t xml:space="preserve"> August 202</w:t>
            </w:r>
            <w:r w:rsidR="002C12C6" w:rsidRPr="0030797E">
              <w:rPr>
                <w:rFonts w:ascii="Open Sans Light" w:hAnsi="Open Sans Light" w:cs="Open Sans Light"/>
                <w:sz w:val="20"/>
                <w:szCs w:val="20"/>
              </w:rPr>
              <w:t>7</w:t>
            </w:r>
          </w:p>
          <w:p w14:paraId="097AEAFC" w14:textId="2A79456E" w:rsidR="00C10A29" w:rsidRPr="0030797E" w:rsidRDefault="00C10A29" w:rsidP="00A81556">
            <w:pPr>
              <w:rPr>
                <w:rFonts w:ascii="Open Sans Light" w:hAnsi="Open Sans Light" w:cs="Open Sans Light"/>
                <w:sz w:val="20"/>
                <w:szCs w:val="20"/>
              </w:rPr>
            </w:pPr>
            <w:r w:rsidRPr="0030797E">
              <w:rPr>
                <w:rFonts w:ascii="Open Sans Light" w:hAnsi="Open Sans Light" w:cs="Open Sans Light"/>
                <w:sz w:val="20"/>
                <w:szCs w:val="20"/>
              </w:rPr>
              <w:t>Week commencing Monday 2</w:t>
            </w:r>
            <w:r w:rsidR="00686782" w:rsidRPr="0030797E">
              <w:rPr>
                <w:rFonts w:ascii="Open Sans Light" w:hAnsi="Open Sans Light" w:cs="Open Sans Light"/>
                <w:sz w:val="20"/>
                <w:szCs w:val="20"/>
              </w:rPr>
              <w:t>7</w:t>
            </w:r>
            <w:r w:rsidRPr="0030797E">
              <w:rPr>
                <w:rFonts w:ascii="Open Sans Light" w:hAnsi="Open Sans Light" w:cs="Open Sans Light"/>
                <w:sz w:val="20"/>
                <w:szCs w:val="20"/>
              </w:rPr>
              <w:t xml:space="preserve"> September 202</w:t>
            </w:r>
            <w:r w:rsidR="00686782" w:rsidRPr="0030797E">
              <w:rPr>
                <w:rFonts w:ascii="Open Sans Light" w:hAnsi="Open Sans Light" w:cs="Open Sans Light"/>
                <w:sz w:val="20"/>
                <w:szCs w:val="20"/>
              </w:rPr>
              <w:t>7</w:t>
            </w:r>
          </w:p>
        </w:tc>
      </w:tr>
    </w:tbl>
    <w:p w14:paraId="60FD081B" w14:textId="77777777" w:rsidR="00E81226" w:rsidRDefault="00E81226" w:rsidP="00CA2405">
      <w:pPr>
        <w:spacing w:after="0"/>
        <w:rPr>
          <w:rFonts w:ascii="Open Sans Light" w:hAnsi="Open Sans Light" w:cs="Open Sans Light"/>
          <w:sz w:val="20"/>
          <w:szCs w:val="20"/>
        </w:rPr>
      </w:pPr>
    </w:p>
    <w:p w14:paraId="64A873A0" w14:textId="77777777" w:rsidR="00E81226" w:rsidRPr="007141E6" w:rsidRDefault="00E81226" w:rsidP="00CA2405">
      <w:pPr>
        <w:spacing w:after="0"/>
        <w:rPr>
          <w:rFonts w:ascii="Open Sans Light" w:hAnsi="Open Sans Light" w:cs="Open Sans Light"/>
          <w:sz w:val="20"/>
          <w:szCs w:val="20"/>
        </w:rPr>
      </w:pPr>
    </w:p>
    <w:p w14:paraId="229FD5B3" w14:textId="11A14017" w:rsidR="005018B2" w:rsidRPr="00A43DC7" w:rsidRDefault="005018B2" w:rsidP="005018B2">
      <w:pPr>
        <w:spacing w:after="0"/>
        <w:rPr>
          <w:rFonts w:ascii="Open Sans Light" w:hAnsi="Open Sans Light" w:cs="Open Sans Light"/>
          <w:sz w:val="20"/>
          <w:szCs w:val="20"/>
          <w:u w:val="single"/>
        </w:rPr>
      </w:pPr>
      <w:r>
        <w:rPr>
          <w:rFonts w:ascii="Open Sans Light" w:hAnsi="Open Sans Light" w:cs="Open Sans Light"/>
          <w:sz w:val="20"/>
          <w:szCs w:val="20"/>
          <w:u w:val="single"/>
        </w:rPr>
        <w:t>Assessment</w:t>
      </w:r>
      <w:r w:rsidR="00A81556">
        <w:rPr>
          <w:rFonts w:ascii="Open Sans Light" w:hAnsi="Open Sans Light" w:cs="Open Sans Light"/>
          <w:sz w:val="20"/>
          <w:szCs w:val="20"/>
          <w:u w:val="single"/>
        </w:rPr>
        <w:t>s</w:t>
      </w:r>
      <w:r>
        <w:rPr>
          <w:rFonts w:ascii="Open Sans Light" w:hAnsi="Open Sans Light" w:cs="Open Sans Light"/>
          <w:sz w:val="20"/>
          <w:szCs w:val="20"/>
          <w:u w:val="single"/>
        </w:rPr>
        <w:t xml:space="preserve"> start</w:t>
      </w:r>
    </w:p>
    <w:p w14:paraId="68D5ED92" w14:textId="77777777" w:rsidR="005018B2" w:rsidRPr="00F82E56" w:rsidRDefault="005018B2" w:rsidP="005018B2">
      <w:pPr>
        <w:spacing w:after="0"/>
        <w:rPr>
          <w:rFonts w:ascii="Open Sans Light" w:hAnsi="Open Sans Light" w:cs="Open Sans Light"/>
          <w:sz w:val="20"/>
          <w:szCs w:val="20"/>
        </w:rPr>
      </w:pPr>
    </w:p>
    <w:p w14:paraId="647E939C" w14:textId="6611B7D7" w:rsidR="00F82E56" w:rsidRPr="00F82E56" w:rsidRDefault="005018B2" w:rsidP="00F82E56">
      <w:pPr>
        <w:spacing w:after="0"/>
        <w:rPr>
          <w:rFonts w:ascii="Open Sans" w:hAnsi="Open Sans" w:cs="Open Sans"/>
          <w:sz w:val="20"/>
          <w:szCs w:val="20"/>
        </w:rPr>
      </w:pPr>
      <w:r w:rsidRPr="00F82E56">
        <w:rPr>
          <w:rFonts w:ascii="Open Sans Light" w:hAnsi="Open Sans Light" w:cs="Open Sans Light"/>
          <w:sz w:val="20"/>
          <w:szCs w:val="20"/>
        </w:rPr>
        <w:t>Below are the dates the assessment period</w:t>
      </w:r>
      <w:r w:rsidR="00F82E56">
        <w:rPr>
          <w:rFonts w:ascii="Open Sans Light" w:hAnsi="Open Sans Light" w:cs="Open Sans Light"/>
          <w:sz w:val="20"/>
          <w:szCs w:val="20"/>
        </w:rPr>
        <w:t>s</w:t>
      </w:r>
      <w:r w:rsidRPr="00F82E56">
        <w:rPr>
          <w:rFonts w:ascii="Open Sans Light" w:hAnsi="Open Sans Light" w:cs="Open Sans Light"/>
          <w:sz w:val="20"/>
          <w:szCs w:val="20"/>
        </w:rPr>
        <w:t xml:space="preserve"> start.  </w:t>
      </w:r>
      <w:r w:rsidR="00F82E56" w:rsidRPr="00F82E56">
        <w:rPr>
          <w:rFonts w:ascii="Open Sans Light" w:hAnsi="Open Sans Light" w:cs="Open Sans Light"/>
          <w:sz w:val="20"/>
          <w:szCs w:val="20"/>
        </w:rPr>
        <w:t xml:space="preserve">As previously advised RICS expects to assess in the region of 1300 candidates for the session. If we experience a higher volume of candidates applying for assessment in this period, more reliance on our assessors will be required to make the necessary arrangements.  This may result in the assessment period being extended. RICS will endeavour to have assessments for each pathway grouping undertaken during </w:t>
      </w:r>
      <w:r w:rsidR="007A15DD">
        <w:rPr>
          <w:rFonts w:ascii="Open Sans Light" w:hAnsi="Open Sans Light" w:cs="Open Sans Light"/>
          <w:sz w:val="20"/>
          <w:szCs w:val="20"/>
        </w:rPr>
        <w:t xml:space="preserve">the first five </w:t>
      </w:r>
      <w:r w:rsidR="00F41580" w:rsidRPr="00F82E56">
        <w:rPr>
          <w:rFonts w:ascii="Open Sans Light" w:hAnsi="Open Sans Light" w:cs="Open Sans Light"/>
          <w:sz w:val="20"/>
          <w:szCs w:val="20"/>
        </w:rPr>
        <w:t>week</w:t>
      </w:r>
      <w:r w:rsidR="00F41580">
        <w:rPr>
          <w:rFonts w:ascii="Open Sans Light" w:hAnsi="Open Sans Light" w:cs="Open Sans Light"/>
          <w:sz w:val="20"/>
          <w:szCs w:val="20"/>
        </w:rPr>
        <w:t>s</w:t>
      </w:r>
      <w:r w:rsidR="00F82E56" w:rsidRPr="00F82E56">
        <w:rPr>
          <w:rFonts w:ascii="Open Sans Light" w:hAnsi="Open Sans Light" w:cs="Open Sans Light"/>
          <w:sz w:val="20"/>
          <w:szCs w:val="20"/>
        </w:rPr>
        <w:t>.  Whilst it is normal for around 90% of assessments to be held successfully in this time frame, it is important to remember that circumstances beyond RICS control, can arise that result in assessments being postponed and re-arranged for a later date.  Candidates are required to keep all dates free, and advi</w:t>
      </w:r>
      <w:r w:rsidR="00D27AB0">
        <w:rPr>
          <w:rFonts w:ascii="Open Sans Light" w:hAnsi="Open Sans Light" w:cs="Open Sans Light"/>
          <w:sz w:val="20"/>
          <w:szCs w:val="20"/>
        </w:rPr>
        <w:t>sed</w:t>
      </w:r>
      <w:r w:rsidR="00F82E56" w:rsidRPr="00F82E56">
        <w:rPr>
          <w:rFonts w:ascii="Open Sans Light" w:hAnsi="Open Sans Light" w:cs="Open Sans Light"/>
          <w:sz w:val="20"/>
          <w:szCs w:val="20"/>
        </w:rPr>
        <w:t xml:space="preserve"> not to book holidays until after their assessment has taken place</w:t>
      </w:r>
      <w:r w:rsidR="00F82E56" w:rsidRPr="00F82E56">
        <w:rPr>
          <w:rFonts w:ascii="Open Sans" w:hAnsi="Open Sans" w:cs="Open Sans"/>
          <w:sz w:val="20"/>
          <w:szCs w:val="20"/>
        </w:rPr>
        <w:t xml:space="preserve">.  </w:t>
      </w:r>
    </w:p>
    <w:p w14:paraId="34380F4E" w14:textId="0979DDAA" w:rsidR="005018B2" w:rsidRDefault="005018B2" w:rsidP="00DE1DB4">
      <w:pPr>
        <w:spacing w:after="0"/>
        <w:rPr>
          <w:rFonts w:ascii="Open Sans Light" w:hAnsi="Open Sans Light" w:cs="Open Sans Light"/>
          <w:sz w:val="20"/>
          <w:szCs w:val="20"/>
        </w:rPr>
      </w:pPr>
      <w:r>
        <w:rPr>
          <w:rFonts w:ascii="Open Sans Light" w:hAnsi="Open Sans Light" w:cs="Open Sans Light"/>
          <w:sz w:val="20"/>
          <w:szCs w:val="20"/>
        </w:rPr>
        <w:t xml:space="preserve"> </w:t>
      </w:r>
    </w:p>
    <w:tbl>
      <w:tblPr>
        <w:tblStyle w:val="TableGrid"/>
        <w:tblW w:w="0" w:type="auto"/>
        <w:tblLook w:val="04A0" w:firstRow="1" w:lastRow="0" w:firstColumn="1" w:lastColumn="0" w:noHBand="0" w:noVBand="1"/>
      </w:tblPr>
      <w:tblGrid>
        <w:gridCol w:w="5098"/>
        <w:gridCol w:w="3918"/>
      </w:tblGrid>
      <w:tr w:rsidR="005018B2" w14:paraId="3EFDE0C3" w14:textId="77777777" w:rsidTr="007A15DD">
        <w:tc>
          <w:tcPr>
            <w:tcW w:w="5098" w:type="dxa"/>
          </w:tcPr>
          <w:p w14:paraId="65AFE9B1" w14:textId="4AB1AEA1" w:rsidR="005018B2" w:rsidRPr="007C4FD1" w:rsidRDefault="007A15DD" w:rsidP="00DE1DB4">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Assessments for Land and Property start</w:t>
            </w:r>
          </w:p>
          <w:p w14:paraId="28A51AA5" w14:textId="69FA64A2" w:rsidR="005018B2" w:rsidRPr="007C4FD1" w:rsidRDefault="007A15DD" w:rsidP="00DE1DB4">
            <w:pPr>
              <w:pStyle w:val="ListParagraph"/>
              <w:numPr>
                <w:ilvl w:val="0"/>
                <w:numId w:val="3"/>
              </w:numPr>
              <w:rPr>
                <w:rFonts w:ascii="Open Sans Light" w:hAnsi="Open Sans Light" w:cs="Open Sans Light"/>
                <w:sz w:val="20"/>
                <w:szCs w:val="20"/>
              </w:rPr>
            </w:pPr>
            <w:r>
              <w:rPr>
                <w:rFonts w:ascii="Open Sans Light" w:hAnsi="Open Sans Light" w:cs="Open Sans Light"/>
                <w:sz w:val="20"/>
                <w:szCs w:val="20"/>
              </w:rPr>
              <w:t xml:space="preserve">Assessments for </w:t>
            </w:r>
            <w:r w:rsidR="005018B2" w:rsidRPr="007C4FD1">
              <w:rPr>
                <w:rFonts w:ascii="Open Sans Light" w:hAnsi="Open Sans Light" w:cs="Open Sans Light"/>
                <w:sz w:val="20"/>
                <w:szCs w:val="20"/>
              </w:rPr>
              <w:t xml:space="preserve">Built Environment </w:t>
            </w:r>
            <w:r w:rsidR="005602D4">
              <w:rPr>
                <w:rFonts w:ascii="Open Sans Light" w:hAnsi="Open Sans Light" w:cs="Open Sans Light"/>
                <w:sz w:val="20"/>
                <w:szCs w:val="20"/>
              </w:rPr>
              <w:t>start</w:t>
            </w:r>
          </w:p>
        </w:tc>
        <w:tc>
          <w:tcPr>
            <w:tcW w:w="3918" w:type="dxa"/>
          </w:tcPr>
          <w:p w14:paraId="2B32E610" w14:textId="7B31A257" w:rsidR="005018B2" w:rsidRPr="0030797E" w:rsidRDefault="0045123E" w:rsidP="00DE1DB4">
            <w:pPr>
              <w:rPr>
                <w:rFonts w:ascii="Open Sans Light" w:hAnsi="Open Sans Light" w:cs="Open Sans Light"/>
                <w:sz w:val="20"/>
                <w:szCs w:val="20"/>
              </w:rPr>
            </w:pPr>
            <w:r w:rsidRPr="0030797E">
              <w:rPr>
                <w:rFonts w:ascii="Open Sans Light" w:hAnsi="Open Sans Light" w:cs="Open Sans Light"/>
                <w:sz w:val="20"/>
                <w:szCs w:val="20"/>
              </w:rPr>
              <w:t xml:space="preserve">Monday </w:t>
            </w:r>
            <w:r w:rsidR="00686782" w:rsidRPr="0030797E">
              <w:rPr>
                <w:rFonts w:ascii="Open Sans Light" w:hAnsi="Open Sans Light" w:cs="Open Sans Light"/>
                <w:sz w:val="20"/>
                <w:szCs w:val="20"/>
              </w:rPr>
              <w:t>4</w:t>
            </w:r>
            <w:r w:rsidRPr="0030797E">
              <w:rPr>
                <w:rFonts w:ascii="Open Sans Light" w:hAnsi="Open Sans Light" w:cs="Open Sans Light"/>
                <w:sz w:val="20"/>
                <w:szCs w:val="20"/>
              </w:rPr>
              <w:t xml:space="preserve"> October 202</w:t>
            </w:r>
            <w:r w:rsidR="00686782" w:rsidRPr="0030797E">
              <w:rPr>
                <w:rFonts w:ascii="Open Sans Light" w:hAnsi="Open Sans Light" w:cs="Open Sans Light"/>
                <w:sz w:val="20"/>
                <w:szCs w:val="20"/>
              </w:rPr>
              <w:t>7</w:t>
            </w:r>
          </w:p>
          <w:p w14:paraId="60FC02A2" w14:textId="181BA604" w:rsidR="0045123E" w:rsidRDefault="0045123E" w:rsidP="00DE1DB4">
            <w:pPr>
              <w:rPr>
                <w:rFonts w:ascii="Open Sans Light" w:hAnsi="Open Sans Light" w:cs="Open Sans Light"/>
                <w:sz w:val="20"/>
                <w:szCs w:val="20"/>
              </w:rPr>
            </w:pPr>
            <w:r w:rsidRPr="0030797E">
              <w:rPr>
                <w:rFonts w:ascii="Open Sans Light" w:hAnsi="Open Sans Light" w:cs="Open Sans Light"/>
                <w:sz w:val="20"/>
                <w:szCs w:val="20"/>
              </w:rPr>
              <w:t xml:space="preserve">Monday </w:t>
            </w:r>
            <w:r w:rsidR="007C3276" w:rsidRPr="0030797E">
              <w:rPr>
                <w:rFonts w:ascii="Open Sans Light" w:hAnsi="Open Sans Light" w:cs="Open Sans Light"/>
                <w:sz w:val="20"/>
                <w:szCs w:val="20"/>
              </w:rPr>
              <w:t>1</w:t>
            </w:r>
            <w:r w:rsidRPr="0030797E">
              <w:rPr>
                <w:rFonts w:ascii="Open Sans Light" w:hAnsi="Open Sans Light" w:cs="Open Sans Light"/>
                <w:sz w:val="20"/>
                <w:szCs w:val="20"/>
              </w:rPr>
              <w:t xml:space="preserve"> November 202</w:t>
            </w:r>
            <w:r w:rsidR="007C3276" w:rsidRPr="0030797E">
              <w:rPr>
                <w:rFonts w:ascii="Open Sans Light" w:hAnsi="Open Sans Light" w:cs="Open Sans Light"/>
                <w:sz w:val="20"/>
                <w:szCs w:val="20"/>
              </w:rPr>
              <w:t>7</w:t>
            </w:r>
          </w:p>
        </w:tc>
      </w:tr>
    </w:tbl>
    <w:p w14:paraId="2CA45F80" w14:textId="77777777" w:rsidR="005018B2" w:rsidRPr="007141E6" w:rsidRDefault="005018B2" w:rsidP="005018B2">
      <w:pPr>
        <w:spacing w:after="0"/>
        <w:rPr>
          <w:rFonts w:ascii="Open Sans Light" w:hAnsi="Open Sans Light" w:cs="Open Sans Light"/>
          <w:sz w:val="20"/>
          <w:szCs w:val="20"/>
        </w:rPr>
      </w:pPr>
    </w:p>
    <w:sectPr w:rsidR="005018B2" w:rsidRPr="007141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19F"/>
    <w:multiLevelType w:val="hybridMultilevel"/>
    <w:tmpl w:val="B058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F5B66"/>
    <w:multiLevelType w:val="hybridMultilevel"/>
    <w:tmpl w:val="4C8A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7047D"/>
    <w:multiLevelType w:val="hybridMultilevel"/>
    <w:tmpl w:val="90EC506E"/>
    <w:lvl w:ilvl="0" w:tplc="C860BE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5710D"/>
    <w:multiLevelType w:val="hybridMultilevel"/>
    <w:tmpl w:val="C528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1162328">
    <w:abstractNumId w:val="3"/>
  </w:num>
  <w:num w:numId="2" w16cid:durableId="177930492">
    <w:abstractNumId w:val="2"/>
  </w:num>
  <w:num w:numId="3" w16cid:durableId="250897524">
    <w:abstractNumId w:val="0"/>
  </w:num>
  <w:num w:numId="4" w16cid:durableId="34741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E6"/>
    <w:rsid w:val="00077789"/>
    <w:rsid w:val="000A27C3"/>
    <w:rsid w:val="000B73B1"/>
    <w:rsid w:val="000D42DE"/>
    <w:rsid w:val="000E23C2"/>
    <w:rsid w:val="000E361C"/>
    <w:rsid w:val="0011639D"/>
    <w:rsid w:val="00136DFE"/>
    <w:rsid w:val="00190633"/>
    <w:rsid w:val="001D4FB4"/>
    <w:rsid w:val="001D5E7B"/>
    <w:rsid w:val="002118A8"/>
    <w:rsid w:val="00217715"/>
    <w:rsid w:val="00226A19"/>
    <w:rsid w:val="002977FC"/>
    <w:rsid w:val="002C12C6"/>
    <w:rsid w:val="002E24B5"/>
    <w:rsid w:val="002E6CFF"/>
    <w:rsid w:val="0030797E"/>
    <w:rsid w:val="003224A8"/>
    <w:rsid w:val="00336287"/>
    <w:rsid w:val="00342723"/>
    <w:rsid w:val="003438FA"/>
    <w:rsid w:val="00354253"/>
    <w:rsid w:val="003576D1"/>
    <w:rsid w:val="003B168C"/>
    <w:rsid w:val="003B6977"/>
    <w:rsid w:val="003C3F9C"/>
    <w:rsid w:val="003E6B08"/>
    <w:rsid w:val="003F31EC"/>
    <w:rsid w:val="0041362D"/>
    <w:rsid w:val="004305FD"/>
    <w:rsid w:val="0045123E"/>
    <w:rsid w:val="00460B0B"/>
    <w:rsid w:val="00465FB1"/>
    <w:rsid w:val="00476B7E"/>
    <w:rsid w:val="004D2250"/>
    <w:rsid w:val="004D3183"/>
    <w:rsid w:val="005018B2"/>
    <w:rsid w:val="005225EB"/>
    <w:rsid w:val="00544AD5"/>
    <w:rsid w:val="00555766"/>
    <w:rsid w:val="005602D4"/>
    <w:rsid w:val="005634FF"/>
    <w:rsid w:val="00572A2A"/>
    <w:rsid w:val="005805F5"/>
    <w:rsid w:val="005919C4"/>
    <w:rsid w:val="005E565C"/>
    <w:rsid w:val="005E7893"/>
    <w:rsid w:val="0060628E"/>
    <w:rsid w:val="00624190"/>
    <w:rsid w:val="00633DEA"/>
    <w:rsid w:val="0065081E"/>
    <w:rsid w:val="00685934"/>
    <w:rsid w:val="00686782"/>
    <w:rsid w:val="00695764"/>
    <w:rsid w:val="006C06EF"/>
    <w:rsid w:val="006C3CAE"/>
    <w:rsid w:val="006E778A"/>
    <w:rsid w:val="006E793A"/>
    <w:rsid w:val="006F0D2D"/>
    <w:rsid w:val="006F25FB"/>
    <w:rsid w:val="007141E6"/>
    <w:rsid w:val="007353D6"/>
    <w:rsid w:val="00754027"/>
    <w:rsid w:val="007A15DD"/>
    <w:rsid w:val="007A62A6"/>
    <w:rsid w:val="007C3276"/>
    <w:rsid w:val="007C4FD1"/>
    <w:rsid w:val="007E70BB"/>
    <w:rsid w:val="008305F0"/>
    <w:rsid w:val="0084651C"/>
    <w:rsid w:val="0084676D"/>
    <w:rsid w:val="00847F96"/>
    <w:rsid w:val="00881149"/>
    <w:rsid w:val="008B0E45"/>
    <w:rsid w:val="008D0AD3"/>
    <w:rsid w:val="008D1867"/>
    <w:rsid w:val="008E71C4"/>
    <w:rsid w:val="00903C8D"/>
    <w:rsid w:val="00904453"/>
    <w:rsid w:val="0092200C"/>
    <w:rsid w:val="00927BA1"/>
    <w:rsid w:val="00954927"/>
    <w:rsid w:val="00954B88"/>
    <w:rsid w:val="00973185"/>
    <w:rsid w:val="0097734F"/>
    <w:rsid w:val="009A65D8"/>
    <w:rsid w:val="009C5025"/>
    <w:rsid w:val="00A0080E"/>
    <w:rsid w:val="00A119FE"/>
    <w:rsid w:val="00A34BB4"/>
    <w:rsid w:val="00A43DC7"/>
    <w:rsid w:val="00A45F9D"/>
    <w:rsid w:val="00A67421"/>
    <w:rsid w:val="00A81556"/>
    <w:rsid w:val="00A91C7B"/>
    <w:rsid w:val="00AC1272"/>
    <w:rsid w:val="00AD7368"/>
    <w:rsid w:val="00AE4881"/>
    <w:rsid w:val="00AF34B1"/>
    <w:rsid w:val="00B2762B"/>
    <w:rsid w:val="00B53474"/>
    <w:rsid w:val="00B55518"/>
    <w:rsid w:val="00B61A75"/>
    <w:rsid w:val="00B6282D"/>
    <w:rsid w:val="00B6409A"/>
    <w:rsid w:val="00BA3C6F"/>
    <w:rsid w:val="00BB4FE6"/>
    <w:rsid w:val="00BE0FAA"/>
    <w:rsid w:val="00BE21B1"/>
    <w:rsid w:val="00BF0B8B"/>
    <w:rsid w:val="00C013BC"/>
    <w:rsid w:val="00C10A29"/>
    <w:rsid w:val="00C56AF3"/>
    <w:rsid w:val="00C86E68"/>
    <w:rsid w:val="00C91D71"/>
    <w:rsid w:val="00CA2405"/>
    <w:rsid w:val="00CA36E2"/>
    <w:rsid w:val="00CB7A96"/>
    <w:rsid w:val="00CD27D7"/>
    <w:rsid w:val="00D27AB0"/>
    <w:rsid w:val="00D368F5"/>
    <w:rsid w:val="00D71405"/>
    <w:rsid w:val="00DA01DE"/>
    <w:rsid w:val="00DA31A4"/>
    <w:rsid w:val="00DA580F"/>
    <w:rsid w:val="00DD0EA6"/>
    <w:rsid w:val="00DD5281"/>
    <w:rsid w:val="00DE1DB4"/>
    <w:rsid w:val="00E51C15"/>
    <w:rsid w:val="00E6211E"/>
    <w:rsid w:val="00E654CA"/>
    <w:rsid w:val="00E67C39"/>
    <w:rsid w:val="00E81226"/>
    <w:rsid w:val="00EA49E1"/>
    <w:rsid w:val="00F41580"/>
    <w:rsid w:val="00F423BD"/>
    <w:rsid w:val="00F767A8"/>
    <w:rsid w:val="00F82E56"/>
    <w:rsid w:val="00FC190E"/>
    <w:rsid w:val="00FC7FA2"/>
    <w:rsid w:val="00FE3C10"/>
    <w:rsid w:val="01EA4D88"/>
    <w:rsid w:val="0794DE05"/>
    <w:rsid w:val="1816D606"/>
    <w:rsid w:val="1EEB1990"/>
    <w:rsid w:val="26B00826"/>
    <w:rsid w:val="2F885A2F"/>
    <w:rsid w:val="3460367F"/>
    <w:rsid w:val="48EA5926"/>
    <w:rsid w:val="5333E20F"/>
    <w:rsid w:val="574078E3"/>
    <w:rsid w:val="69C89E10"/>
    <w:rsid w:val="74246841"/>
    <w:rsid w:val="7F13B649"/>
    <w:rsid w:val="7FB2CD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9CB714"/>
  <w15:chartTrackingRefBased/>
  <w15:docId w15:val="{31B4BF40-3697-4A47-987F-3A973942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Gould</dc:creator>
  <cp:keywords/>
  <dc:description/>
  <cp:lastModifiedBy>Kirsty Gould</cp:lastModifiedBy>
  <cp:revision>18</cp:revision>
  <dcterms:created xsi:type="dcterms:W3CDTF">2026-06-23T10:16:00Z</dcterms:created>
  <dcterms:modified xsi:type="dcterms:W3CDTF">2026-06-23T16:02:00Z</dcterms:modified>
</cp:coreProperties>
</file>