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626" w:rsidR="002B4A2C" w:rsidP="00F90626" w:rsidRDefault="002B4A2C" w14:paraId="67EB6BF8" w14:textId="77777777">
      <w:pPr>
        <w:pStyle w:val="Heading44"/>
        <w:rPr>
          <w:b/>
          <w:bCs/>
        </w:rPr>
      </w:pPr>
      <w:r w:rsidRPr="00F90626">
        <w:rPr>
          <w:b/>
          <w:bCs/>
        </w:rPr>
        <w:t>APC Preliminary Review Feedback Report</w:t>
      </w:r>
    </w:p>
    <w:tbl>
      <w:tblPr>
        <w:tblStyle w:val="TableGrid"/>
        <w:tblW w:w="4782" w:type="pct"/>
        <w:tblLook w:val="04A0" w:firstRow="1" w:lastRow="0" w:firstColumn="1" w:lastColumn="0" w:noHBand="0" w:noVBand="1"/>
      </w:tblPr>
      <w:tblGrid>
        <w:gridCol w:w="3604"/>
        <w:gridCol w:w="10321"/>
      </w:tblGrid>
      <w:tr w:rsidRPr="00B11B8E" w:rsidR="002B4A2C" w:rsidTr="00840FD6" w14:paraId="206384CC" w14:textId="77777777">
        <w:trPr>
          <w:trHeight w:val="480"/>
        </w:trPr>
        <w:tc>
          <w:tcPr>
            <w:tcW w:w="1294" w:type="pct"/>
          </w:tcPr>
          <w:p w:rsidRPr="00B11B8E" w:rsidR="002B4A2C" w:rsidP="00840FD6" w:rsidRDefault="002B4A2C" w14:paraId="4D99E4CE" w14:textId="75814D00">
            <w:pPr>
              <w:spacing w:before="120" w:after="120"/>
              <w:rPr>
                <w:rFonts w:ascii="Open Sans" w:hAnsi="Open Sans" w:cs="Open Sans"/>
                <w:b/>
                <w:szCs w:val="20"/>
              </w:rPr>
            </w:pPr>
            <w:r w:rsidRPr="00B11B8E">
              <w:rPr>
                <w:rFonts w:ascii="Open Sans" w:hAnsi="Open Sans" w:cs="Open Sans"/>
                <w:b/>
                <w:szCs w:val="20"/>
              </w:rPr>
              <w:t>Candidate name</w:t>
            </w:r>
            <w:r w:rsidR="00527B12">
              <w:rPr>
                <w:rFonts w:ascii="Open Sans" w:hAnsi="Open Sans" w:cs="Open Sans"/>
                <w:b/>
                <w:szCs w:val="20"/>
              </w:rPr>
              <w:t>:</w:t>
            </w:r>
          </w:p>
        </w:tc>
        <w:tc>
          <w:tcPr>
            <w:tcW w:w="3706" w:type="pct"/>
          </w:tcPr>
          <w:p w:rsidRPr="00B11B8E" w:rsidR="002B4A2C" w:rsidP="00840FD6" w:rsidRDefault="002B4A2C" w14:paraId="23EB9944" w14:textId="77777777">
            <w:pPr>
              <w:spacing w:before="120" w:after="120"/>
              <w:rPr>
                <w:rFonts w:ascii="Open Sans" w:hAnsi="Open Sans" w:cs="Open Sans"/>
                <w:szCs w:val="20"/>
              </w:rPr>
            </w:pPr>
          </w:p>
        </w:tc>
      </w:tr>
      <w:tr w:rsidRPr="00B11B8E" w:rsidR="002B4A2C" w:rsidTr="00840FD6" w14:paraId="36E918EE" w14:textId="77777777">
        <w:trPr>
          <w:trHeight w:val="495"/>
        </w:trPr>
        <w:tc>
          <w:tcPr>
            <w:tcW w:w="1294" w:type="pct"/>
          </w:tcPr>
          <w:p w:rsidRPr="00B11B8E" w:rsidR="002B4A2C" w:rsidP="00840FD6" w:rsidRDefault="002B4A2C" w14:paraId="24EA3757" w14:textId="7C73FB12">
            <w:pPr>
              <w:spacing w:before="120" w:after="120"/>
              <w:rPr>
                <w:rFonts w:ascii="Open Sans" w:hAnsi="Open Sans" w:cs="Open Sans"/>
                <w:b/>
                <w:szCs w:val="20"/>
              </w:rPr>
            </w:pPr>
            <w:r w:rsidRPr="00B11B8E">
              <w:rPr>
                <w:rFonts w:ascii="Open Sans" w:hAnsi="Open Sans" w:cs="Open Sans"/>
                <w:b/>
                <w:szCs w:val="20"/>
              </w:rPr>
              <w:t>Membership number</w:t>
            </w:r>
            <w:r w:rsidR="00527B12">
              <w:rPr>
                <w:rFonts w:ascii="Open Sans" w:hAnsi="Open Sans" w:cs="Open Sans"/>
                <w:b/>
                <w:szCs w:val="20"/>
              </w:rPr>
              <w:t>:</w:t>
            </w:r>
          </w:p>
        </w:tc>
        <w:tc>
          <w:tcPr>
            <w:tcW w:w="3706" w:type="pct"/>
          </w:tcPr>
          <w:p w:rsidRPr="00B11B8E" w:rsidR="002B4A2C" w:rsidP="00840FD6" w:rsidRDefault="002B4A2C" w14:paraId="4859C50B" w14:textId="77777777">
            <w:pPr>
              <w:spacing w:before="120" w:after="120"/>
              <w:rPr>
                <w:rFonts w:ascii="Open Sans" w:hAnsi="Open Sans" w:cs="Open Sans"/>
                <w:szCs w:val="20"/>
              </w:rPr>
            </w:pPr>
          </w:p>
        </w:tc>
      </w:tr>
      <w:tr w:rsidRPr="00B11B8E" w:rsidR="00A27981" w14:paraId="1E90773D" w14:textId="77777777">
        <w:trPr>
          <w:trHeight w:val="495"/>
        </w:trPr>
        <w:tc>
          <w:tcPr>
            <w:tcW w:w="1294" w:type="pct"/>
          </w:tcPr>
          <w:p w:rsidRPr="00B11B8E" w:rsidR="00A27981" w:rsidRDefault="00A27981" w14:paraId="268B5D64" w14:textId="77777777">
            <w:pPr>
              <w:spacing w:before="120" w:after="120"/>
              <w:rPr>
                <w:rFonts w:ascii="Open Sans" w:hAnsi="Open Sans" w:cs="Open Sans"/>
                <w:b/>
                <w:szCs w:val="20"/>
              </w:rPr>
            </w:pPr>
            <w:r w:rsidRPr="00B11B8E">
              <w:rPr>
                <w:rFonts w:ascii="Open Sans" w:hAnsi="Open Sans" w:cs="Open Sans"/>
                <w:b/>
                <w:szCs w:val="20"/>
              </w:rPr>
              <w:t>Pathway</w:t>
            </w:r>
            <w:r>
              <w:rPr>
                <w:rFonts w:ascii="Open Sans" w:hAnsi="Open Sans" w:cs="Open Sans"/>
                <w:b/>
                <w:szCs w:val="20"/>
              </w:rPr>
              <w:t>:</w:t>
            </w:r>
          </w:p>
        </w:tc>
        <w:tc>
          <w:tcPr>
            <w:tcW w:w="3706" w:type="pct"/>
          </w:tcPr>
          <w:p w:rsidRPr="00B11B8E" w:rsidR="00A27981" w:rsidRDefault="00A27981" w14:paraId="4B8A955A" w14:textId="77777777">
            <w:pPr>
              <w:spacing w:before="120" w:after="120"/>
              <w:rPr>
                <w:rFonts w:ascii="Open Sans" w:hAnsi="Open Sans" w:cs="Open Sans"/>
                <w:szCs w:val="20"/>
              </w:rPr>
            </w:pPr>
          </w:p>
        </w:tc>
      </w:tr>
      <w:tr w:rsidRPr="00B11B8E" w:rsidR="002B4A2C" w:rsidTr="00840FD6" w14:paraId="4A7595AE" w14:textId="77777777">
        <w:trPr>
          <w:trHeight w:val="495"/>
        </w:trPr>
        <w:tc>
          <w:tcPr>
            <w:tcW w:w="1294" w:type="pct"/>
          </w:tcPr>
          <w:p w:rsidRPr="00B11B8E" w:rsidR="002B4A2C" w:rsidP="00840FD6" w:rsidRDefault="00A27981" w14:paraId="276E2573" w14:textId="62E80401">
            <w:pPr>
              <w:spacing w:before="120" w:after="120"/>
              <w:rPr>
                <w:rFonts w:ascii="Open Sans" w:hAnsi="Open Sans" w:cs="Open Sans"/>
                <w:b/>
                <w:szCs w:val="20"/>
              </w:rPr>
            </w:pPr>
            <w:r>
              <w:rPr>
                <w:rFonts w:ascii="Open Sans" w:hAnsi="Open Sans" w:cs="Open Sans"/>
                <w:b/>
                <w:szCs w:val="20"/>
              </w:rPr>
              <w:t>Date:</w:t>
            </w:r>
          </w:p>
        </w:tc>
        <w:tc>
          <w:tcPr>
            <w:tcW w:w="3706" w:type="pct"/>
          </w:tcPr>
          <w:p w:rsidRPr="00B11B8E" w:rsidR="002B4A2C" w:rsidP="00840FD6" w:rsidRDefault="002B4A2C" w14:paraId="479F6F17" w14:textId="77777777">
            <w:pPr>
              <w:spacing w:before="120" w:after="120"/>
              <w:rPr>
                <w:rFonts w:ascii="Open Sans" w:hAnsi="Open Sans" w:cs="Open Sans"/>
                <w:szCs w:val="20"/>
              </w:rPr>
            </w:pPr>
          </w:p>
        </w:tc>
      </w:tr>
    </w:tbl>
    <w:p w:rsidR="00A27981" w:rsidRDefault="00A27981" w14:paraId="60A971F3" w14:textId="4A079280">
      <w:pPr>
        <w:spacing w:after="0" w:line="240" w:lineRule="auto"/>
        <w:rPr>
          <w:rFonts w:ascii="Open Sans" w:hAnsi="Open Sans" w:cs="Open Sans"/>
        </w:rPr>
      </w:pPr>
    </w:p>
    <w:p w:rsidR="00527B12" w:rsidP="002B4A2C" w:rsidRDefault="00A27981" w14:paraId="6028717F" w14:textId="63B9BE20">
      <w:pPr>
        <w:spacing w:after="0"/>
        <w:rPr>
          <w:rFonts w:ascii="Open Sans" w:hAnsi="Open Sans" w:cs="Open Sans"/>
          <w:b/>
        </w:rPr>
      </w:pPr>
      <w:r w:rsidRPr="00B11B8E">
        <w:rPr>
          <w:rFonts w:ascii="Open Sans" w:hAnsi="Open Sans" w:cs="Open Sans"/>
          <w:b/>
        </w:rPr>
        <w:t>Preliminary</w:t>
      </w:r>
      <w:r>
        <w:rPr>
          <w:rFonts w:ascii="Open Sans" w:hAnsi="Open Sans" w:cs="Open Sans"/>
          <w:b/>
        </w:rPr>
        <w:t xml:space="preserve"> Review Feedback</w:t>
      </w:r>
    </w:p>
    <w:p w:rsidRPr="00A27981" w:rsidR="00A27981" w:rsidP="002B4A2C" w:rsidRDefault="00A27981" w14:paraId="406C5708" w14:textId="77777777">
      <w:pPr>
        <w:spacing w:after="0"/>
        <w:rPr>
          <w:rFonts w:ascii="Open Sans" w:hAnsi="Open Sans" w:cs="Open Sans"/>
          <w:bCs/>
        </w:rPr>
      </w:pPr>
    </w:p>
    <w:p w:rsidR="0053771F" w:rsidP="73063E8E" w:rsidRDefault="0053771F" w14:paraId="32486110" w14:textId="77777777" w14:noSpellErr="1">
      <w:pPr>
        <w:spacing w:after="0"/>
        <w:rPr>
          <w:rFonts w:ascii="Open Sans" w:hAnsi="Open Sans" w:cs="Open Sans"/>
        </w:rPr>
      </w:pPr>
      <w:r w:rsidRPr="73063E8E" w:rsidR="0053771F">
        <w:rPr>
          <w:rFonts w:ascii="Wingdings" w:hAnsi="Wingdings" w:cs="Open Sans"/>
          <w:sz w:val="40"/>
          <w:szCs w:val="40"/>
        </w:rPr>
        <w:t>o</w:t>
      </w:r>
      <w:r w:rsidRPr="73063E8E" w:rsidR="0053771F">
        <w:rPr>
          <w:rFonts w:ascii="Open Sans" w:hAnsi="Open Sans" w:cs="Open Sans"/>
        </w:rPr>
        <w:t xml:space="preserve">  Ready</w:t>
      </w:r>
      <w:r>
        <w:tab/>
      </w:r>
      <w:r>
        <w:tab/>
      </w:r>
      <w:bookmarkStart w:name="_Int_wQkrdeKA" w:id="313104910"/>
      <w:r w:rsidRPr="73063E8E" w:rsidR="0053771F">
        <w:rPr>
          <w:rFonts w:ascii="Wingdings" w:hAnsi="Wingdings" w:cs="Open Sans"/>
          <w:sz w:val="40"/>
          <w:szCs w:val="40"/>
        </w:rPr>
        <w:t>o</w:t>
      </w:r>
      <w:r w:rsidRPr="73063E8E" w:rsidR="0053771F">
        <w:rPr>
          <w:rFonts w:ascii="Open Sans" w:hAnsi="Open Sans" w:cs="Open Sans"/>
        </w:rPr>
        <w:t xml:space="preserve">  Not</w:t>
      </w:r>
      <w:bookmarkEnd w:id="313104910"/>
      <w:r w:rsidRPr="73063E8E" w:rsidR="0053771F">
        <w:rPr>
          <w:rFonts w:ascii="Open Sans" w:hAnsi="Open Sans" w:cs="Open Sans"/>
        </w:rPr>
        <w:t xml:space="preserve"> Ready</w:t>
      </w:r>
    </w:p>
    <w:p w:rsidR="0053771F" w:rsidP="002B4A2C" w:rsidRDefault="0053771F" w14:paraId="453B6F50" w14:textId="77777777">
      <w:pPr>
        <w:spacing w:after="0"/>
        <w:rPr>
          <w:rFonts w:ascii="Open Sans" w:hAnsi="Open Sans" w:cs="Open Sans"/>
          <w:bCs/>
        </w:rPr>
      </w:pPr>
    </w:p>
    <w:p w:rsidR="00A27981" w:rsidP="3BD45883" w:rsidRDefault="00A27981" w14:paraId="577C7AAA" w14:textId="0EF70FC4">
      <w:pPr>
        <w:spacing w:after="0"/>
        <w:rPr>
          <w:rFonts w:ascii="Open Sans" w:hAnsi="Open Sans" w:cs="Open Sans"/>
        </w:rPr>
      </w:pPr>
      <w:r w:rsidRPr="3BD45883" w:rsidR="00A27981">
        <w:rPr>
          <w:rFonts w:ascii="Open Sans" w:hAnsi="Open Sans" w:cs="Open Sans"/>
        </w:rPr>
        <w:t xml:space="preserve">The following feedback is provided by active APC Assessors </w:t>
      </w:r>
      <w:r w:rsidRPr="3BD45883" w:rsidR="00A27981">
        <w:rPr>
          <w:rFonts w:ascii="Open Sans" w:hAnsi="Open Sans" w:cs="Open Sans"/>
        </w:rPr>
        <w:t>who have given their professional opinion, based upon their APC Assessing experience, as to the readiness of your APC submission documentation</w:t>
      </w:r>
      <w:r w:rsidRPr="3BD45883" w:rsidR="00A27981">
        <w:rPr>
          <w:rFonts w:ascii="Open Sans" w:hAnsi="Open Sans" w:cs="Open Sans"/>
        </w:rPr>
        <w:t xml:space="preserve">.  </w:t>
      </w:r>
    </w:p>
    <w:p w:rsidR="00A27981" w:rsidP="002B4A2C" w:rsidRDefault="00A27981" w14:paraId="6E1B5C05" w14:textId="77777777">
      <w:pPr>
        <w:spacing w:after="0"/>
        <w:rPr>
          <w:rFonts w:ascii="Open Sans" w:hAnsi="Open Sans" w:cs="Open Sans"/>
          <w:bCs/>
        </w:rPr>
      </w:pPr>
    </w:p>
    <w:p w:rsidR="00A27981" w:rsidP="002B4A2C" w:rsidRDefault="00A27981" w14:paraId="4335D619" w14:textId="5721A746">
      <w:pPr>
        <w:spacing w:after="0"/>
        <w:rPr>
          <w:rFonts w:ascii="Open Sans" w:hAnsi="Open Sans" w:cs="Open Sans"/>
          <w:bCs/>
        </w:rPr>
      </w:pPr>
      <w:r>
        <w:rPr>
          <w:rFonts w:ascii="Open Sans" w:hAnsi="Open Sans" w:cs="Open Sans"/>
          <w:bCs/>
        </w:rPr>
        <w:t>Any feedback provided has been given to specifically support you in your continued goal to reach the APC Final Assessment and you are advised to consider it carefully as it may impact on the outcome of your actual Final Assessment if you do not pay attention to the advice given.</w:t>
      </w:r>
    </w:p>
    <w:p w:rsidR="00A27981" w:rsidP="002B4A2C" w:rsidRDefault="00A27981" w14:paraId="438C413E" w14:textId="77777777">
      <w:pPr>
        <w:spacing w:after="0"/>
        <w:rPr>
          <w:rFonts w:ascii="Open Sans" w:hAnsi="Open Sans" w:cs="Open Sans"/>
          <w:bCs/>
        </w:rPr>
      </w:pPr>
    </w:p>
    <w:p w:rsidRPr="003C02B3" w:rsidR="00A27981" w:rsidP="002B4A2C" w:rsidRDefault="00A27981" w14:paraId="4F7FFF9F" w14:textId="74C2A6BB">
      <w:pPr>
        <w:spacing w:after="0"/>
        <w:rPr>
          <w:rFonts w:ascii="Open Sans" w:hAnsi="Open Sans" w:cs="Open Sans"/>
          <w:b/>
        </w:rPr>
      </w:pPr>
      <w:r w:rsidRPr="003C02B3">
        <w:rPr>
          <w:rFonts w:ascii="Open Sans" w:hAnsi="Open Sans" w:cs="Open Sans"/>
          <w:b/>
        </w:rPr>
        <w:t>We have considered each section of your submission documentation</w:t>
      </w:r>
      <w:r w:rsidRPr="003C02B3" w:rsidR="0053771F">
        <w:rPr>
          <w:rFonts w:ascii="Open Sans" w:hAnsi="Open Sans" w:cs="Open Sans"/>
          <w:b/>
        </w:rPr>
        <w:t xml:space="preserve"> below, please ensure you read the commentary carefully.</w:t>
      </w:r>
    </w:p>
    <w:p w:rsidRPr="003C02B3" w:rsidR="00A27981" w:rsidP="002B4A2C" w:rsidRDefault="00A27981" w14:paraId="033BC02C" w14:textId="77777777">
      <w:pPr>
        <w:spacing w:after="0"/>
        <w:rPr>
          <w:rFonts w:ascii="Open Sans" w:hAnsi="Open Sans" w:cs="Open Sans"/>
          <w:b/>
        </w:rPr>
      </w:pPr>
    </w:p>
    <w:p w:rsidRPr="00725E22" w:rsidR="00A27981" w:rsidP="00F90626" w:rsidRDefault="00A27981" w14:paraId="34C72139" w14:textId="6D42162A">
      <w:pPr>
        <w:pStyle w:val="Heading44"/>
      </w:pPr>
      <w:r>
        <w:rPr>
          <w:bCs/>
        </w:rPr>
        <w:br w:type="page"/>
      </w:r>
      <w:r w:rsidRPr="00725E22">
        <w:t>Document 1 – Final Assessment Details created by the Assessment Platform</w:t>
      </w:r>
      <w:r w:rsidR="00725E22">
        <w:t xml:space="preserve"> (Based upon the Candidate’s inputs)</w:t>
      </w:r>
    </w:p>
    <w:p w:rsidR="00CE66FD" w:rsidP="002B4A2C" w:rsidRDefault="00CE66FD" w14:paraId="629A8DCA" w14:textId="77777777">
      <w:pPr>
        <w:spacing w:after="0"/>
        <w:rPr>
          <w:rFonts w:ascii="Open Sans" w:hAnsi="Open Sans" w:cs="Open Sans"/>
          <w:bCs/>
        </w:rPr>
      </w:pPr>
    </w:p>
    <w:p w:rsidR="00CE66FD" w:rsidP="73063E8E" w:rsidRDefault="00CE66FD" w14:paraId="3F6BFCB6" w14:textId="77777777" w14:noSpellErr="1">
      <w:pPr>
        <w:spacing w:after="0"/>
        <w:rPr>
          <w:rFonts w:ascii="Open Sans" w:hAnsi="Open Sans" w:cs="Open Sans"/>
        </w:rPr>
      </w:pPr>
      <w:r w:rsidRPr="73063E8E" w:rsidR="00CE66FD">
        <w:rPr>
          <w:rFonts w:ascii="Wingdings" w:hAnsi="Wingdings" w:cs="Open Sans"/>
          <w:sz w:val="40"/>
          <w:szCs w:val="40"/>
        </w:rPr>
        <w:t>o</w:t>
      </w:r>
      <w:r w:rsidRPr="73063E8E" w:rsidR="00CE66FD">
        <w:rPr>
          <w:rFonts w:ascii="Open Sans" w:hAnsi="Open Sans" w:cs="Open Sans"/>
        </w:rPr>
        <w:t xml:space="preserve">  Ready</w:t>
      </w:r>
      <w:r>
        <w:tab/>
      </w:r>
      <w:r>
        <w:tab/>
      </w:r>
      <w:bookmarkStart w:name="_Int_WlK1V1hA" w:id="187228832"/>
      <w:r w:rsidRPr="73063E8E" w:rsidR="00CE66FD">
        <w:rPr>
          <w:rFonts w:ascii="Wingdings" w:hAnsi="Wingdings" w:cs="Open Sans"/>
          <w:sz w:val="40"/>
          <w:szCs w:val="40"/>
        </w:rPr>
        <w:t>o</w:t>
      </w:r>
      <w:r w:rsidRPr="73063E8E" w:rsidR="00CE66FD">
        <w:rPr>
          <w:rFonts w:ascii="Open Sans" w:hAnsi="Open Sans" w:cs="Open Sans"/>
        </w:rPr>
        <w:t xml:space="preserve">  Not</w:t>
      </w:r>
      <w:bookmarkEnd w:id="187228832"/>
      <w:r w:rsidRPr="73063E8E" w:rsidR="00CE66FD">
        <w:rPr>
          <w:rFonts w:ascii="Open Sans" w:hAnsi="Open Sans" w:cs="Open Sans"/>
        </w:rPr>
        <w:t xml:space="preserve"> Ready</w:t>
      </w:r>
    </w:p>
    <w:p w:rsidR="00A27981" w:rsidP="002B4A2C" w:rsidRDefault="00A27981" w14:paraId="742052AD" w14:textId="77777777">
      <w:pPr>
        <w:spacing w:after="0"/>
        <w:rPr>
          <w:rFonts w:ascii="Open Sans" w:hAnsi="Open Sans" w:cs="Open Sans"/>
          <w:bCs/>
        </w:rPr>
      </w:pPr>
    </w:p>
    <w:tbl>
      <w:tblPr>
        <w:tblStyle w:val="TableGrid"/>
        <w:tblW w:w="0" w:type="auto"/>
        <w:tblLook w:val="04A0" w:firstRow="1" w:lastRow="0" w:firstColumn="1" w:lastColumn="0" w:noHBand="0" w:noVBand="1"/>
      </w:tblPr>
      <w:tblGrid>
        <w:gridCol w:w="3114"/>
        <w:gridCol w:w="11446"/>
      </w:tblGrid>
      <w:tr w:rsidR="00A27981" w:rsidTr="00CE66FD" w14:paraId="344EFA82" w14:textId="77777777">
        <w:tc>
          <w:tcPr>
            <w:tcW w:w="3114" w:type="dxa"/>
            <w:shd w:val="clear" w:color="auto" w:fill="D9D9D9" w:themeFill="background1" w:themeFillShade="D9"/>
          </w:tcPr>
          <w:p w:rsidR="00A27981" w:rsidP="002B4A2C" w:rsidRDefault="00CE66FD" w14:paraId="5D38FC5C" w14:textId="760CA37F">
            <w:pPr>
              <w:spacing w:after="0"/>
              <w:rPr>
                <w:rFonts w:ascii="Open Sans" w:hAnsi="Open Sans" w:cs="Open Sans"/>
                <w:bCs/>
              </w:rPr>
            </w:pPr>
            <w:r>
              <w:rPr>
                <w:rFonts w:ascii="Open Sans" w:hAnsi="Open Sans" w:cs="Open Sans"/>
                <w:bCs/>
              </w:rPr>
              <w:t>Document s</w:t>
            </w:r>
            <w:r w:rsidR="00A27981">
              <w:rPr>
                <w:rFonts w:ascii="Open Sans" w:hAnsi="Open Sans" w:cs="Open Sans"/>
                <w:bCs/>
              </w:rPr>
              <w:t>ection</w:t>
            </w:r>
          </w:p>
        </w:tc>
        <w:tc>
          <w:tcPr>
            <w:tcW w:w="11446" w:type="dxa"/>
            <w:shd w:val="clear" w:color="auto" w:fill="D9D9D9" w:themeFill="background1" w:themeFillShade="D9"/>
          </w:tcPr>
          <w:p w:rsidR="00A27981" w:rsidP="002B4A2C" w:rsidRDefault="00A27981" w14:paraId="6E364DAE" w14:textId="24195DDB">
            <w:pPr>
              <w:spacing w:after="0"/>
              <w:rPr>
                <w:rFonts w:ascii="Open Sans" w:hAnsi="Open Sans" w:cs="Open Sans"/>
                <w:bCs/>
              </w:rPr>
            </w:pPr>
            <w:r>
              <w:rPr>
                <w:rFonts w:ascii="Open Sans" w:hAnsi="Open Sans" w:cs="Open Sans"/>
                <w:bCs/>
              </w:rPr>
              <w:t>Assessor’s feedback</w:t>
            </w:r>
          </w:p>
        </w:tc>
      </w:tr>
      <w:tr w:rsidR="00A27981" w:rsidTr="00A27981" w14:paraId="28C1E094" w14:textId="77777777">
        <w:tc>
          <w:tcPr>
            <w:tcW w:w="3114" w:type="dxa"/>
          </w:tcPr>
          <w:p w:rsidR="00A27981" w:rsidP="002B4A2C" w:rsidRDefault="00A27981" w14:paraId="36ACCA75" w14:textId="123B1D63">
            <w:pPr>
              <w:spacing w:after="0"/>
              <w:rPr>
                <w:rFonts w:ascii="Open Sans" w:hAnsi="Open Sans" w:cs="Open Sans"/>
                <w:bCs/>
              </w:rPr>
            </w:pPr>
            <w:r>
              <w:rPr>
                <w:rFonts w:ascii="Open Sans" w:hAnsi="Open Sans" w:cs="Open Sans"/>
                <w:bCs/>
              </w:rPr>
              <w:t>Photograph</w:t>
            </w:r>
          </w:p>
        </w:tc>
        <w:tc>
          <w:tcPr>
            <w:tcW w:w="11446" w:type="dxa"/>
          </w:tcPr>
          <w:p w:rsidR="00A27981" w:rsidP="002B4A2C" w:rsidRDefault="0053771F" w14:paraId="35323F19" w14:textId="77777777">
            <w:pPr>
              <w:spacing w:after="0"/>
              <w:rPr>
                <w:rFonts w:ascii="Open Sans" w:hAnsi="Open Sans" w:cs="Open Sans"/>
                <w:bCs/>
              </w:rPr>
            </w:pPr>
            <w:r>
              <w:rPr>
                <w:rFonts w:ascii="Open Sans" w:hAnsi="Open Sans" w:cs="Open Sans"/>
                <w:bCs/>
              </w:rPr>
              <w:t>Relevance</w:t>
            </w:r>
          </w:p>
          <w:p w:rsidR="0053771F" w:rsidP="002B4A2C" w:rsidRDefault="0053771F" w14:paraId="1DDFAB78" w14:textId="49B542C5">
            <w:pPr>
              <w:spacing w:after="0"/>
              <w:rPr>
                <w:rFonts w:ascii="Open Sans" w:hAnsi="Open Sans" w:cs="Open Sans"/>
                <w:bCs/>
              </w:rPr>
            </w:pPr>
          </w:p>
        </w:tc>
      </w:tr>
      <w:tr w:rsidR="00A27981" w:rsidTr="00A27981" w14:paraId="6A6BB408" w14:textId="77777777">
        <w:tc>
          <w:tcPr>
            <w:tcW w:w="3114" w:type="dxa"/>
          </w:tcPr>
          <w:p w:rsidR="00A27981" w:rsidP="002B4A2C" w:rsidRDefault="00A27981" w14:paraId="30D15A45" w14:textId="6757F8F9">
            <w:pPr>
              <w:spacing w:after="0"/>
              <w:rPr>
                <w:rFonts w:ascii="Open Sans" w:hAnsi="Open Sans" w:cs="Open Sans"/>
                <w:bCs/>
              </w:rPr>
            </w:pPr>
            <w:r>
              <w:rPr>
                <w:rFonts w:ascii="Open Sans" w:hAnsi="Open Sans" w:cs="Open Sans"/>
                <w:bCs/>
              </w:rPr>
              <w:t>Education</w:t>
            </w:r>
          </w:p>
        </w:tc>
        <w:tc>
          <w:tcPr>
            <w:tcW w:w="11446" w:type="dxa"/>
          </w:tcPr>
          <w:p w:rsidR="0053771F" w:rsidP="0053771F" w:rsidRDefault="0053771F" w14:paraId="25C7C431" w14:textId="77777777">
            <w:pPr>
              <w:spacing w:after="0"/>
              <w:rPr>
                <w:rFonts w:ascii="Open Sans" w:hAnsi="Open Sans" w:cs="Open Sans"/>
                <w:bCs/>
              </w:rPr>
            </w:pPr>
            <w:r>
              <w:rPr>
                <w:rFonts w:ascii="Open Sans" w:hAnsi="Open Sans" w:cs="Open Sans"/>
                <w:bCs/>
              </w:rPr>
              <w:t>Relevance</w:t>
            </w:r>
          </w:p>
          <w:p w:rsidR="00A27981" w:rsidP="002B4A2C" w:rsidRDefault="00A27981" w14:paraId="6A80CE00" w14:textId="1D176699">
            <w:pPr>
              <w:spacing w:after="0"/>
              <w:rPr>
                <w:rFonts w:ascii="Open Sans" w:hAnsi="Open Sans" w:cs="Open Sans"/>
                <w:bCs/>
              </w:rPr>
            </w:pPr>
          </w:p>
        </w:tc>
      </w:tr>
      <w:tr w:rsidR="00A27981" w:rsidTr="00A27981" w14:paraId="468E2E27" w14:textId="77777777">
        <w:tc>
          <w:tcPr>
            <w:tcW w:w="3114" w:type="dxa"/>
          </w:tcPr>
          <w:p w:rsidR="00A27981" w:rsidP="002B4A2C" w:rsidRDefault="00A27981" w14:paraId="40E69589" w14:textId="7BBE3FA6">
            <w:pPr>
              <w:spacing w:after="0"/>
              <w:rPr>
                <w:rFonts w:ascii="Open Sans" w:hAnsi="Open Sans" w:cs="Open Sans"/>
                <w:bCs/>
              </w:rPr>
            </w:pPr>
            <w:r>
              <w:rPr>
                <w:rFonts w:ascii="Open Sans" w:hAnsi="Open Sans" w:cs="Open Sans"/>
                <w:bCs/>
              </w:rPr>
              <w:t>Professional membership</w:t>
            </w:r>
            <w:r w:rsidR="0053771F">
              <w:rPr>
                <w:rFonts w:ascii="Open Sans" w:hAnsi="Open Sans" w:cs="Open Sans"/>
                <w:bCs/>
              </w:rPr>
              <w:t>s</w:t>
            </w:r>
          </w:p>
        </w:tc>
        <w:tc>
          <w:tcPr>
            <w:tcW w:w="11446" w:type="dxa"/>
          </w:tcPr>
          <w:p w:rsidR="0053771F" w:rsidP="0053771F" w:rsidRDefault="0053771F" w14:paraId="4C9CB7D1" w14:textId="77777777">
            <w:pPr>
              <w:spacing w:after="0"/>
              <w:rPr>
                <w:rFonts w:ascii="Open Sans" w:hAnsi="Open Sans" w:cs="Open Sans"/>
                <w:bCs/>
              </w:rPr>
            </w:pPr>
            <w:r>
              <w:rPr>
                <w:rFonts w:ascii="Open Sans" w:hAnsi="Open Sans" w:cs="Open Sans"/>
                <w:bCs/>
              </w:rPr>
              <w:t>Relevance</w:t>
            </w:r>
          </w:p>
          <w:p w:rsidR="00A27981" w:rsidP="002B4A2C" w:rsidRDefault="00A27981" w14:paraId="6903818F" w14:textId="77777777">
            <w:pPr>
              <w:spacing w:after="0"/>
              <w:rPr>
                <w:rFonts w:ascii="Open Sans" w:hAnsi="Open Sans" w:cs="Open Sans"/>
                <w:bCs/>
              </w:rPr>
            </w:pPr>
          </w:p>
        </w:tc>
      </w:tr>
      <w:tr w:rsidR="00A27981" w:rsidTr="00A27981" w14:paraId="2A72ECE5" w14:textId="77777777">
        <w:tc>
          <w:tcPr>
            <w:tcW w:w="3114" w:type="dxa"/>
          </w:tcPr>
          <w:p w:rsidR="00A27981" w:rsidP="002B4A2C" w:rsidRDefault="00A27981" w14:paraId="578D7AE3" w14:textId="57348A4E">
            <w:pPr>
              <w:spacing w:after="0"/>
              <w:rPr>
                <w:rFonts w:ascii="Open Sans" w:hAnsi="Open Sans" w:cs="Open Sans"/>
                <w:bCs/>
              </w:rPr>
            </w:pPr>
            <w:r>
              <w:rPr>
                <w:rFonts w:ascii="Open Sans" w:hAnsi="Open Sans" w:cs="Open Sans"/>
                <w:bCs/>
              </w:rPr>
              <w:t>Competency selection</w:t>
            </w:r>
          </w:p>
        </w:tc>
        <w:tc>
          <w:tcPr>
            <w:tcW w:w="11446" w:type="dxa"/>
          </w:tcPr>
          <w:p w:rsidR="0053771F" w:rsidP="0053771F" w:rsidRDefault="0053771F" w14:paraId="3344B826" w14:textId="77777777">
            <w:pPr>
              <w:spacing w:after="0"/>
              <w:rPr>
                <w:rFonts w:ascii="Open Sans" w:hAnsi="Open Sans" w:cs="Open Sans"/>
                <w:bCs/>
              </w:rPr>
            </w:pPr>
            <w:r>
              <w:rPr>
                <w:rFonts w:ascii="Open Sans" w:hAnsi="Open Sans" w:cs="Open Sans"/>
                <w:bCs/>
              </w:rPr>
              <w:t>Relevance</w:t>
            </w:r>
          </w:p>
          <w:p w:rsidR="00A27981" w:rsidP="002B4A2C" w:rsidRDefault="00A27981" w14:paraId="69B045CE" w14:textId="77777777">
            <w:pPr>
              <w:spacing w:after="0"/>
              <w:rPr>
                <w:rFonts w:ascii="Open Sans" w:hAnsi="Open Sans" w:cs="Open Sans"/>
                <w:bCs/>
              </w:rPr>
            </w:pPr>
          </w:p>
        </w:tc>
      </w:tr>
      <w:tr w:rsidR="00A27981" w:rsidTr="00A27981" w14:paraId="57DA8499" w14:textId="77777777">
        <w:tc>
          <w:tcPr>
            <w:tcW w:w="3114" w:type="dxa"/>
          </w:tcPr>
          <w:p w:rsidR="00A27981" w:rsidP="002B4A2C" w:rsidRDefault="00A27981" w14:paraId="566BBAAB" w14:textId="286DF086">
            <w:pPr>
              <w:spacing w:after="0"/>
              <w:rPr>
                <w:rFonts w:ascii="Open Sans" w:hAnsi="Open Sans" w:cs="Open Sans"/>
                <w:bCs/>
              </w:rPr>
            </w:pPr>
            <w:r>
              <w:rPr>
                <w:rFonts w:ascii="Open Sans" w:hAnsi="Open Sans" w:cs="Open Sans"/>
                <w:bCs/>
              </w:rPr>
              <w:t>CPD</w:t>
            </w:r>
          </w:p>
        </w:tc>
        <w:tc>
          <w:tcPr>
            <w:tcW w:w="11446" w:type="dxa"/>
          </w:tcPr>
          <w:p w:rsidR="0053771F" w:rsidP="0053771F" w:rsidRDefault="0053771F" w14:paraId="6E5960DE" w14:textId="77777777">
            <w:pPr>
              <w:spacing w:after="0"/>
              <w:rPr>
                <w:rFonts w:ascii="Open Sans" w:hAnsi="Open Sans" w:cs="Open Sans"/>
                <w:bCs/>
              </w:rPr>
            </w:pPr>
            <w:r>
              <w:rPr>
                <w:rFonts w:ascii="Open Sans" w:hAnsi="Open Sans" w:cs="Open Sans"/>
                <w:bCs/>
              </w:rPr>
              <w:t>Relevance</w:t>
            </w:r>
          </w:p>
          <w:p w:rsidR="00A27981" w:rsidP="002B4A2C" w:rsidRDefault="00A27981" w14:paraId="7DE5116D" w14:textId="77777777">
            <w:pPr>
              <w:spacing w:after="0"/>
              <w:rPr>
                <w:rFonts w:ascii="Open Sans" w:hAnsi="Open Sans" w:cs="Open Sans"/>
                <w:bCs/>
              </w:rPr>
            </w:pPr>
          </w:p>
        </w:tc>
      </w:tr>
      <w:tr w:rsidR="00CE66FD" w:rsidTr="00A27981" w14:paraId="5D49CA3B" w14:textId="77777777">
        <w:tc>
          <w:tcPr>
            <w:tcW w:w="3114" w:type="dxa"/>
          </w:tcPr>
          <w:p w:rsidR="00CE66FD" w:rsidP="002B4A2C" w:rsidRDefault="00CE66FD" w14:paraId="020CCE23" w14:textId="645201CD">
            <w:pPr>
              <w:spacing w:after="0"/>
              <w:rPr>
                <w:rFonts w:ascii="Open Sans" w:hAnsi="Open Sans" w:cs="Open Sans"/>
                <w:bCs/>
              </w:rPr>
            </w:pPr>
            <w:r>
              <w:rPr>
                <w:rFonts w:ascii="Open Sans" w:hAnsi="Open Sans" w:cs="Open Sans"/>
                <w:bCs/>
              </w:rPr>
              <w:t>Spelling, grammar and word count</w:t>
            </w:r>
          </w:p>
        </w:tc>
        <w:tc>
          <w:tcPr>
            <w:tcW w:w="11446" w:type="dxa"/>
          </w:tcPr>
          <w:p w:rsidR="00CE66FD" w:rsidP="002B4A2C" w:rsidRDefault="00CE66FD" w14:paraId="404CCC63" w14:textId="77777777">
            <w:pPr>
              <w:spacing w:after="0"/>
              <w:rPr>
                <w:rFonts w:ascii="Open Sans" w:hAnsi="Open Sans" w:cs="Open Sans"/>
                <w:bCs/>
              </w:rPr>
            </w:pPr>
          </w:p>
        </w:tc>
      </w:tr>
    </w:tbl>
    <w:p w:rsidR="00527B12" w:rsidRDefault="00527B12" w14:paraId="1B8DDAA8" w14:textId="7F85BBF5">
      <w:pPr>
        <w:spacing w:after="0" w:line="240" w:lineRule="auto"/>
        <w:rPr>
          <w:rFonts w:ascii="Open Sans" w:hAnsi="Open Sans" w:cs="Open Sans"/>
        </w:rPr>
      </w:pPr>
    </w:p>
    <w:p w:rsidR="00A27981" w:rsidRDefault="00A27981" w14:paraId="3F2BDC1B" w14:textId="77777777">
      <w:pPr>
        <w:spacing w:after="0" w:line="240" w:lineRule="auto"/>
        <w:rPr>
          <w:rFonts w:ascii="Open Sans" w:hAnsi="Open Sans" w:cs="Open Sans"/>
        </w:rPr>
      </w:pPr>
    </w:p>
    <w:p w:rsidR="00A27981" w:rsidRDefault="00A27981" w14:paraId="0F5F5349" w14:textId="77777777">
      <w:pPr>
        <w:spacing w:after="0" w:line="240" w:lineRule="auto"/>
        <w:rPr>
          <w:rFonts w:ascii="Open Sans" w:hAnsi="Open Sans" w:cs="Open Sans"/>
        </w:rPr>
      </w:pPr>
    </w:p>
    <w:p w:rsidR="00A27981" w:rsidRDefault="00A27981" w14:paraId="5342D402" w14:textId="77777777">
      <w:pPr>
        <w:spacing w:after="0" w:line="240" w:lineRule="auto"/>
        <w:rPr>
          <w:rFonts w:ascii="Open Sans" w:hAnsi="Open Sans" w:cs="Open Sans"/>
        </w:rPr>
      </w:pPr>
    </w:p>
    <w:p w:rsidR="00A27981" w:rsidRDefault="00A27981" w14:paraId="44CBEB60" w14:textId="77777777">
      <w:pPr>
        <w:spacing w:after="0" w:line="240" w:lineRule="auto"/>
        <w:rPr>
          <w:rFonts w:ascii="Open Sans" w:hAnsi="Open Sans" w:cs="Open Sans"/>
        </w:rPr>
      </w:pPr>
    </w:p>
    <w:p w:rsidR="00A27981" w:rsidRDefault="00A27981" w14:paraId="61C98D18" w14:textId="77777777">
      <w:pPr>
        <w:spacing w:after="0" w:line="240" w:lineRule="auto"/>
        <w:rPr>
          <w:rFonts w:ascii="Open Sans" w:hAnsi="Open Sans" w:cs="Open Sans"/>
        </w:rPr>
      </w:pPr>
    </w:p>
    <w:p w:rsidR="003C02B3" w:rsidRDefault="003C02B3" w14:paraId="0DF6A015" w14:textId="77777777">
      <w:pPr>
        <w:spacing w:after="0" w:line="240" w:lineRule="auto"/>
        <w:rPr>
          <w:rFonts w:ascii="Open Sans" w:hAnsi="Open Sans" w:cs="Open Sans"/>
        </w:rPr>
      </w:pPr>
    </w:p>
    <w:p w:rsidR="003C02B3" w:rsidRDefault="003C02B3" w14:paraId="37B4D0FC" w14:textId="77777777">
      <w:pPr>
        <w:spacing w:after="0" w:line="240" w:lineRule="auto"/>
        <w:rPr>
          <w:rFonts w:ascii="Open Sans" w:hAnsi="Open Sans" w:cs="Open Sans"/>
        </w:rPr>
      </w:pPr>
    </w:p>
    <w:p w:rsidRPr="00725E22" w:rsidR="00A27981" w:rsidP="00F90626" w:rsidRDefault="00A27981" w14:paraId="231D86F8" w14:textId="3DA72C19">
      <w:pPr>
        <w:pStyle w:val="Heading44"/>
      </w:pPr>
      <w:r w:rsidRPr="00725E22">
        <w:t xml:space="preserve">Document 2 – </w:t>
      </w:r>
      <w:r w:rsidRPr="00725E22" w:rsidR="00CE66FD">
        <w:t xml:space="preserve">Summary of Experience, created by the </w:t>
      </w:r>
      <w:r w:rsidR="00725E22">
        <w:t>C</w:t>
      </w:r>
      <w:r w:rsidRPr="00725E22" w:rsidR="00CE66FD">
        <w:t>andidate in the RICS downloadable template</w:t>
      </w:r>
    </w:p>
    <w:p w:rsidR="00A27981" w:rsidP="00A27981" w:rsidRDefault="00A27981" w14:paraId="0F2816A4" w14:textId="77777777">
      <w:pPr>
        <w:spacing w:after="0"/>
        <w:rPr>
          <w:rFonts w:ascii="Open Sans" w:hAnsi="Open Sans" w:cs="Open Sans"/>
          <w:bCs/>
        </w:rPr>
      </w:pPr>
    </w:p>
    <w:p w:rsidR="00A27981" w:rsidP="00A27981" w:rsidRDefault="00CE66FD" w14:paraId="69D51081" w14:textId="59424206">
      <w:pPr>
        <w:spacing w:after="0"/>
        <w:rPr>
          <w:rFonts w:ascii="Open Sans" w:hAnsi="Open Sans" w:cs="Open Sans"/>
          <w:bCs/>
        </w:rPr>
      </w:pPr>
      <w:proofErr w:type="gramStart"/>
      <w:r w:rsidRPr="00CE66FD">
        <w:rPr>
          <w:rFonts w:ascii="Wingdings" w:hAnsi="Wingdings" w:cs="Open Sans"/>
          <w:bCs/>
          <w:sz w:val="40"/>
          <w:szCs w:val="40"/>
        </w:rPr>
        <w:t>o</w:t>
      </w:r>
      <w:r>
        <w:rPr>
          <w:rFonts w:ascii="Open Sans" w:hAnsi="Open Sans" w:cs="Open Sans"/>
          <w:bCs/>
        </w:rPr>
        <w:t xml:space="preserve">  </w:t>
      </w:r>
      <w:r w:rsidR="00A27981">
        <w:rPr>
          <w:rFonts w:ascii="Open Sans" w:hAnsi="Open Sans" w:cs="Open Sans"/>
          <w:bCs/>
        </w:rPr>
        <w:t>Ready</w:t>
      </w:r>
      <w:proofErr w:type="gramEnd"/>
      <w:r>
        <w:rPr>
          <w:rFonts w:ascii="Open Sans" w:hAnsi="Open Sans" w:cs="Open Sans"/>
          <w:bCs/>
        </w:rPr>
        <w:tab/>
      </w:r>
      <w:r>
        <w:rPr>
          <w:rFonts w:ascii="Open Sans" w:hAnsi="Open Sans" w:cs="Open Sans"/>
          <w:bCs/>
        </w:rPr>
        <w:tab/>
      </w:r>
      <w:proofErr w:type="gramStart"/>
      <w:r w:rsidRPr="00CE66FD">
        <w:rPr>
          <w:rFonts w:ascii="Wingdings" w:hAnsi="Wingdings" w:cs="Open Sans"/>
          <w:bCs/>
          <w:sz w:val="40"/>
          <w:szCs w:val="40"/>
        </w:rPr>
        <w:t>o</w:t>
      </w:r>
      <w:r>
        <w:rPr>
          <w:rFonts w:ascii="Open Sans" w:hAnsi="Open Sans" w:cs="Open Sans"/>
          <w:bCs/>
        </w:rPr>
        <w:t xml:space="preserve">  Not</w:t>
      </w:r>
      <w:proofErr w:type="gramEnd"/>
      <w:r>
        <w:rPr>
          <w:rFonts w:ascii="Open Sans" w:hAnsi="Open Sans" w:cs="Open Sans"/>
          <w:bCs/>
        </w:rPr>
        <w:t xml:space="preserve"> Ready</w:t>
      </w:r>
    </w:p>
    <w:p w:rsidR="009C61A0" w:rsidP="009C61A0" w:rsidRDefault="009C61A0" w14:paraId="40DF2B5F" w14:textId="77777777">
      <w:pPr>
        <w:spacing w:after="0" w:line="240" w:lineRule="auto"/>
        <w:rPr>
          <w:rFonts w:ascii="Open Sans" w:hAnsi="Open Sans" w:cs="Open Sans"/>
          <w:bCs/>
        </w:rPr>
      </w:pPr>
    </w:p>
    <w:p w:rsidR="003C02B3" w:rsidP="00A27981" w:rsidRDefault="009C61A0" w14:paraId="0E281276" w14:textId="7F1A24A9">
      <w:pPr>
        <w:spacing w:after="0"/>
        <w:rPr>
          <w:rFonts w:ascii="Open Sans" w:hAnsi="Open Sans" w:cs="Open Sans"/>
          <w:bCs/>
        </w:rPr>
      </w:pPr>
      <w:r>
        <w:rPr>
          <w:rFonts w:ascii="Open Sans" w:hAnsi="Open Sans" w:cs="Open Sans"/>
          <w:bCs/>
        </w:rPr>
        <w:t>The Assessors have commented on your document as follows</w:t>
      </w:r>
    </w:p>
    <w:p w:rsidR="009C61A0" w:rsidP="00A27981" w:rsidRDefault="009C61A0" w14:paraId="1EC0D035" w14:textId="77777777">
      <w:pPr>
        <w:spacing w:after="0"/>
        <w:rPr>
          <w:rFonts w:ascii="Open Sans" w:hAnsi="Open Sans" w:cs="Open Sans"/>
          <w:bCs/>
        </w:rPr>
      </w:pPr>
    </w:p>
    <w:tbl>
      <w:tblPr>
        <w:tblStyle w:val="TableGrid"/>
        <w:tblW w:w="0" w:type="auto"/>
        <w:tblLook w:val="04A0" w:firstRow="1" w:lastRow="0" w:firstColumn="1" w:lastColumn="0" w:noHBand="0" w:noVBand="1"/>
      </w:tblPr>
      <w:tblGrid>
        <w:gridCol w:w="3113"/>
        <w:gridCol w:w="11447"/>
      </w:tblGrid>
      <w:tr w:rsidR="00CE66FD" w:rsidTr="009C61A0" w14:paraId="1BC7FD61" w14:textId="77777777">
        <w:tc>
          <w:tcPr>
            <w:tcW w:w="3113" w:type="dxa"/>
            <w:shd w:val="clear" w:color="auto" w:fill="D9D9D9" w:themeFill="background1" w:themeFillShade="D9"/>
          </w:tcPr>
          <w:p w:rsidR="00CE66FD" w:rsidP="00CE66FD" w:rsidRDefault="00CE66FD" w14:paraId="3C7D6273" w14:textId="27A1C74B">
            <w:pPr>
              <w:spacing w:after="0"/>
              <w:rPr>
                <w:rFonts w:ascii="Open Sans" w:hAnsi="Open Sans" w:cs="Open Sans"/>
                <w:bCs/>
              </w:rPr>
            </w:pPr>
            <w:r>
              <w:rPr>
                <w:rFonts w:ascii="Open Sans" w:hAnsi="Open Sans" w:cs="Open Sans"/>
                <w:bCs/>
              </w:rPr>
              <w:t>Document section</w:t>
            </w:r>
          </w:p>
        </w:tc>
        <w:tc>
          <w:tcPr>
            <w:tcW w:w="11447" w:type="dxa"/>
            <w:shd w:val="clear" w:color="auto" w:fill="D9D9D9" w:themeFill="background1" w:themeFillShade="D9"/>
          </w:tcPr>
          <w:p w:rsidR="00CE66FD" w:rsidP="00CE66FD" w:rsidRDefault="00CE66FD" w14:paraId="3136BB9B" w14:textId="094DE428">
            <w:pPr>
              <w:spacing w:after="0"/>
              <w:rPr>
                <w:rFonts w:ascii="Open Sans" w:hAnsi="Open Sans" w:cs="Open Sans"/>
                <w:bCs/>
              </w:rPr>
            </w:pPr>
            <w:r>
              <w:rPr>
                <w:rFonts w:ascii="Open Sans" w:hAnsi="Open Sans" w:cs="Open Sans"/>
                <w:bCs/>
              </w:rPr>
              <w:t>Assessor’s feedback</w:t>
            </w:r>
          </w:p>
        </w:tc>
      </w:tr>
      <w:tr w:rsidR="00A27981" w:rsidTr="009C61A0" w14:paraId="05E8DBBC" w14:textId="77777777">
        <w:tc>
          <w:tcPr>
            <w:tcW w:w="3113" w:type="dxa"/>
          </w:tcPr>
          <w:p w:rsidR="00A27981" w:rsidRDefault="00A27981" w14:paraId="6250446F" w14:textId="77777777">
            <w:pPr>
              <w:spacing w:after="0"/>
              <w:rPr>
                <w:rFonts w:ascii="Open Sans" w:hAnsi="Open Sans" w:cs="Open Sans"/>
                <w:bCs/>
              </w:rPr>
            </w:pPr>
            <w:r>
              <w:rPr>
                <w:rFonts w:ascii="Open Sans" w:hAnsi="Open Sans" w:cs="Open Sans"/>
                <w:bCs/>
              </w:rPr>
              <w:t>Template</w:t>
            </w:r>
          </w:p>
        </w:tc>
        <w:tc>
          <w:tcPr>
            <w:tcW w:w="11447" w:type="dxa"/>
          </w:tcPr>
          <w:p w:rsidR="0053771F" w:rsidP="0053771F" w:rsidRDefault="0053771F" w14:paraId="10CA818C" w14:textId="77777777">
            <w:pPr>
              <w:spacing w:after="0"/>
              <w:rPr>
                <w:rFonts w:ascii="Open Sans" w:hAnsi="Open Sans" w:cs="Open Sans"/>
                <w:bCs/>
              </w:rPr>
            </w:pPr>
            <w:r>
              <w:rPr>
                <w:rFonts w:ascii="Open Sans" w:hAnsi="Open Sans" w:cs="Open Sans"/>
                <w:bCs/>
              </w:rPr>
              <w:t>Correct</w:t>
            </w:r>
          </w:p>
          <w:p w:rsidR="00A27981" w:rsidRDefault="00A27981" w14:paraId="3C5E3A21" w14:textId="77777777">
            <w:pPr>
              <w:spacing w:after="0"/>
              <w:rPr>
                <w:rFonts w:ascii="Open Sans" w:hAnsi="Open Sans" w:cs="Open Sans"/>
                <w:bCs/>
              </w:rPr>
            </w:pPr>
          </w:p>
        </w:tc>
      </w:tr>
      <w:tr w:rsidR="00A27981" w:rsidTr="009C61A0" w14:paraId="4A6A6B10" w14:textId="77777777">
        <w:tc>
          <w:tcPr>
            <w:tcW w:w="3113" w:type="dxa"/>
          </w:tcPr>
          <w:p w:rsidR="00A27981" w:rsidRDefault="00CE66FD" w14:paraId="5142634F" w14:textId="12F390F8">
            <w:pPr>
              <w:spacing w:after="0"/>
              <w:rPr>
                <w:rFonts w:ascii="Open Sans" w:hAnsi="Open Sans" w:cs="Open Sans"/>
                <w:bCs/>
              </w:rPr>
            </w:pPr>
            <w:r>
              <w:rPr>
                <w:rFonts w:ascii="Open Sans" w:hAnsi="Open Sans" w:cs="Open Sans"/>
                <w:bCs/>
              </w:rPr>
              <w:t xml:space="preserve">Competency </w:t>
            </w:r>
            <w:r w:rsidR="009C61A0">
              <w:rPr>
                <w:rFonts w:ascii="Open Sans" w:hAnsi="Open Sans" w:cs="Open Sans"/>
                <w:bCs/>
              </w:rPr>
              <w:t xml:space="preserve">&amp; Level </w:t>
            </w:r>
            <w:r>
              <w:rPr>
                <w:rFonts w:ascii="Open Sans" w:hAnsi="Open Sans" w:cs="Open Sans"/>
                <w:bCs/>
              </w:rPr>
              <w:t>selection</w:t>
            </w:r>
          </w:p>
        </w:tc>
        <w:tc>
          <w:tcPr>
            <w:tcW w:w="11447" w:type="dxa"/>
          </w:tcPr>
          <w:p w:rsidR="00A27981" w:rsidRDefault="00CE66FD" w14:paraId="757D4D4C" w14:textId="5BD7EFBD">
            <w:pPr>
              <w:spacing w:after="0"/>
              <w:rPr>
                <w:rFonts w:ascii="Open Sans" w:hAnsi="Open Sans" w:cs="Open Sans"/>
                <w:bCs/>
              </w:rPr>
            </w:pPr>
            <w:r>
              <w:rPr>
                <w:rFonts w:ascii="Open Sans" w:hAnsi="Open Sans" w:cs="Open Sans"/>
                <w:bCs/>
              </w:rPr>
              <w:t>Relevance</w:t>
            </w:r>
            <w:r w:rsidR="009C61A0">
              <w:rPr>
                <w:rFonts w:ascii="Open Sans" w:hAnsi="Open Sans" w:cs="Open Sans"/>
                <w:bCs/>
              </w:rPr>
              <w:t xml:space="preserve"> general commentary</w:t>
            </w:r>
          </w:p>
          <w:p w:rsidR="00CE66FD" w:rsidRDefault="00CE66FD" w14:paraId="7AE8A763" w14:textId="1E475A18">
            <w:pPr>
              <w:spacing w:after="0"/>
              <w:rPr>
                <w:rFonts w:ascii="Open Sans" w:hAnsi="Open Sans" w:cs="Open Sans"/>
                <w:bCs/>
              </w:rPr>
            </w:pPr>
          </w:p>
        </w:tc>
      </w:tr>
      <w:tr w:rsidR="003B3789" w:rsidTr="009C61A0" w14:paraId="38978104" w14:textId="77777777">
        <w:tc>
          <w:tcPr>
            <w:tcW w:w="3113" w:type="dxa"/>
          </w:tcPr>
          <w:p w:rsidR="003B3789" w:rsidP="003B3789" w:rsidRDefault="003B3789" w14:paraId="29CFF885" w14:textId="499737A5">
            <w:pPr>
              <w:spacing w:after="0"/>
              <w:rPr>
                <w:rFonts w:ascii="Open Sans" w:hAnsi="Open Sans" w:cs="Open Sans"/>
                <w:bCs/>
              </w:rPr>
            </w:pPr>
            <w:r>
              <w:rPr>
                <w:rFonts w:ascii="Open Sans" w:hAnsi="Open Sans" w:cs="Open Sans"/>
                <w:bCs/>
              </w:rPr>
              <w:t>Spelling, grammar and word count</w:t>
            </w:r>
          </w:p>
        </w:tc>
        <w:tc>
          <w:tcPr>
            <w:tcW w:w="11447" w:type="dxa"/>
          </w:tcPr>
          <w:p w:rsidR="003B3789" w:rsidP="003B3789" w:rsidRDefault="003B3789" w14:paraId="2A7DD66B" w14:textId="6AA89D3A">
            <w:pPr>
              <w:spacing w:after="0"/>
              <w:rPr>
                <w:rFonts w:ascii="Open Sans" w:hAnsi="Open Sans" w:cs="Open Sans"/>
                <w:bCs/>
              </w:rPr>
            </w:pPr>
            <w:r>
              <w:rPr>
                <w:rFonts w:ascii="Open Sans" w:hAnsi="Open Sans" w:cs="Open Sans"/>
                <w:bCs/>
              </w:rPr>
              <w:t>General commentary</w:t>
            </w:r>
          </w:p>
        </w:tc>
      </w:tr>
    </w:tbl>
    <w:p w:rsidRPr="003B3789" w:rsidR="009C61A0" w:rsidRDefault="009C61A0" w14:paraId="078A823F" w14:textId="77777777">
      <w:pPr>
        <w:rPr>
          <w:rFonts w:ascii="Open Sans" w:hAnsi="Open Sans" w:cs="Open Sans"/>
        </w:rPr>
      </w:pPr>
    </w:p>
    <w:p w:rsidRPr="004C4B54" w:rsidR="009C61A0" w:rsidP="004C4B54" w:rsidRDefault="009C61A0" w14:paraId="7E82E683" w14:textId="53E15B2F">
      <w:pPr>
        <w:pStyle w:val="Heading44"/>
        <w:rPr>
          <w:sz w:val="24"/>
          <w:szCs w:val="20"/>
        </w:rPr>
      </w:pPr>
      <w:r w:rsidRPr="004C4B54">
        <w:rPr>
          <w:sz w:val="24"/>
          <w:szCs w:val="20"/>
        </w:rPr>
        <w:t>Mandatory Competencies</w:t>
      </w:r>
      <w:r w:rsidRPr="004C4B54" w:rsidR="003B3789">
        <w:rPr>
          <w:sz w:val="24"/>
          <w:szCs w:val="20"/>
        </w:rPr>
        <w:t xml:space="preserve"> </w:t>
      </w:r>
    </w:p>
    <w:p w:rsidR="003B3789" w:rsidRDefault="003B3789" w14:paraId="07192168" w14:textId="69F51125">
      <w:pPr>
        <w:rPr>
          <w:rFonts w:ascii="Open Sans" w:hAnsi="Open Sans" w:cs="Open Sans"/>
        </w:rPr>
      </w:pPr>
      <w:r>
        <w:rPr>
          <w:rFonts w:ascii="Open Sans" w:hAnsi="Open Sans" w:cs="Open Sans"/>
        </w:rPr>
        <w:t>The Assessors have reviewed the levels and relevant real-life project examples you have provided</w:t>
      </w:r>
    </w:p>
    <w:tbl>
      <w:tblPr>
        <w:tblStyle w:val="TableGrid"/>
        <w:tblW w:w="0" w:type="auto"/>
        <w:tblLook w:val="04A0" w:firstRow="1" w:lastRow="0" w:firstColumn="1" w:lastColumn="0" w:noHBand="0" w:noVBand="1"/>
      </w:tblPr>
      <w:tblGrid>
        <w:gridCol w:w="3104"/>
        <w:gridCol w:w="9"/>
        <w:gridCol w:w="340"/>
        <w:gridCol w:w="382"/>
        <w:gridCol w:w="10665"/>
        <w:gridCol w:w="60"/>
      </w:tblGrid>
      <w:tr w:rsidR="004C4B54" w:rsidTr="004C4B54" w14:paraId="2755C908" w14:textId="77777777">
        <w:trPr>
          <w:trHeight w:val="83"/>
        </w:trPr>
        <w:tc>
          <w:tcPr>
            <w:tcW w:w="3113" w:type="dxa"/>
            <w:gridSpan w:val="2"/>
            <w:vMerge w:val="restart"/>
          </w:tcPr>
          <w:p w:rsidR="004C4B54" w:rsidP="00316902" w:rsidRDefault="004C4B54" w14:paraId="2A1E9C6F" w14:textId="77777777">
            <w:pPr>
              <w:spacing w:after="0"/>
              <w:rPr>
                <w:rFonts w:ascii="Open Sans" w:hAnsi="Open Sans" w:cs="Open Sans"/>
                <w:bCs/>
              </w:rPr>
            </w:pPr>
            <w:r>
              <w:rPr>
                <w:rFonts w:ascii="Open Sans" w:hAnsi="Open Sans" w:cs="Open Sans"/>
                <w:bCs/>
              </w:rPr>
              <w:t xml:space="preserve">Ethics, Rules of Conduct and Professionalism </w:t>
            </w:r>
            <w:r>
              <w:rPr>
                <w:rFonts w:ascii="Open Sans" w:hAnsi="Open Sans" w:cs="Open Sans"/>
                <w:bCs/>
              </w:rPr>
              <w:br/>
            </w:r>
            <w:r>
              <w:rPr>
                <w:rFonts w:ascii="Open Sans" w:hAnsi="Open Sans" w:cs="Open Sans"/>
                <w:bCs/>
              </w:rPr>
              <w:t xml:space="preserve"> </w:t>
            </w:r>
          </w:p>
        </w:tc>
        <w:tc>
          <w:tcPr>
            <w:tcW w:w="340" w:type="dxa"/>
          </w:tcPr>
          <w:p w:rsidR="004C4B54" w:rsidP="00316902" w:rsidRDefault="004C4B54" w14:paraId="73641820" w14:textId="77777777">
            <w:pPr>
              <w:spacing w:after="0"/>
              <w:rPr>
                <w:rFonts w:ascii="Open Sans" w:hAnsi="Open Sans" w:cs="Open Sans"/>
                <w:bCs/>
              </w:rPr>
            </w:pPr>
            <w:r>
              <w:rPr>
                <w:rFonts w:ascii="Open Sans" w:hAnsi="Open Sans" w:cs="Open Sans"/>
                <w:bCs/>
              </w:rPr>
              <w:t>Y</w:t>
            </w:r>
          </w:p>
        </w:tc>
        <w:tc>
          <w:tcPr>
            <w:tcW w:w="382" w:type="dxa"/>
          </w:tcPr>
          <w:p w:rsidR="004C4B54" w:rsidP="00316902" w:rsidRDefault="004C4B54" w14:paraId="61FE809B" w14:textId="77777777">
            <w:pPr>
              <w:spacing w:after="0"/>
              <w:rPr>
                <w:rFonts w:ascii="Open Sans" w:hAnsi="Open Sans" w:cs="Open Sans"/>
                <w:bCs/>
              </w:rPr>
            </w:pPr>
            <w:r>
              <w:rPr>
                <w:rFonts w:ascii="Open Sans" w:hAnsi="Open Sans" w:cs="Open Sans"/>
                <w:bCs/>
              </w:rPr>
              <w:t>N</w:t>
            </w:r>
          </w:p>
        </w:tc>
        <w:tc>
          <w:tcPr>
            <w:tcW w:w="10725" w:type="dxa"/>
            <w:gridSpan w:val="2"/>
          </w:tcPr>
          <w:p w:rsidR="004C4B54" w:rsidP="00316902" w:rsidRDefault="004C4B54" w14:paraId="7B98933F" w14:textId="77777777">
            <w:pPr>
              <w:spacing w:after="0"/>
              <w:rPr>
                <w:rFonts w:ascii="Open Sans" w:hAnsi="Open Sans" w:cs="Open Sans"/>
                <w:bCs/>
              </w:rPr>
            </w:pPr>
            <w:r>
              <w:rPr>
                <w:rFonts w:ascii="Open Sans" w:hAnsi="Open Sans" w:cs="Open Sans"/>
                <w:bCs/>
              </w:rPr>
              <w:t>Level 1 Commentary - include commentary on knowledge depth and breadth</w:t>
            </w:r>
          </w:p>
        </w:tc>
      </w:tr>
      <w:tr w:rsidR="004C4B54" w:rsidTr="004C4B54" w14:paraId="3E1F0CD7" w14:textId="77777777">
        <w:trPr>
          <w:trHeight w:val="83"/>
        </w:trPr>
        <w:tc>
          <w:tcPr>
            <w:tcW w:w="3113" w:type="dxa"/>
            <w:gridSpan w:val="2"/>
            <w:vMerge/>
          </w:tcPr>
          <w:p w:rsidR="004C4B54" w:rsidP="00316902" w:rsidRDefault="004C4B54" w14:paraId="210DF62D" w14:textId="77777777">
            <w:pPr>
              <w:spacing w:after="0"/>
              <w:rPr>
                <w:rFonts w:ascii="Open Sans" w:hAnsi="Open Sans" w:cs="Open Sans"/>
                <w:bCs/>
              </w:rPr>
            </w:pPr>
          </w:p>
        </w:tc>
        <w:tc>
          <w:tcPr>
            <w:tcW w:w="340" w:type="dxa"/>
          </w:tcPr>
          <w:p w:rsidR="004C4B54" w:rsidP="00316902" w:rsidRDefault="004C4B54" w14:paraId="2FA9CDA7" w14:textId="77777777">
            <w:pPr>
              <w:spacing w:after="0"/>
              <w:rPr>
                <w:rFonts w:ascii="Open Sans" w:hAnsi="Open Sans" w:cs="Open Sans"/>
                <w:bCs/>
              </w:rPr>
            </w:pPr>
            <w:r>
              <w:rPr>
                <w:rFonts w:ascii="Open Sans" w:hAnsi="Open Sans" w:cs="Open Sans"/>
                <w:bCs/>
              </w:rPr>
              <w:t>Y</w:t>
            </w:r>
          </w:p>
        </w:tc>
        <w:tc>
          <w:tcPr>
            <w:tcW w:w="382" w:type="dxa"/>
          </w:tcPr>
          <w:p w:rsidR="004C4B54" w:rsidP="00316902" w:rsidRDefault="004C4B54" w14:paraId="20434714" w14:textId="77777777">
            <w:pPr>
              <w:spacing w:after="0"/>
              <w:rPr>
                <w:rFonts w:ascii="Open Sans" w:hAnsi="Open Sans" w:cs="Open Sans"/>
                <w:bCs/>
              </w:rPr>
            </w:pPr>
            <w:r>
              <w:rPr>
                <w:rFonts w:ascii="Open Sans" w:hAnsi="Open Sans" w:cs="Open Sans"/>
                <w:bCs/>
              </w:rPr>
              <w:t>N</w:t>
            </w:r>
          </w:p>
        </w:tc>
        <w:tc>
          <w:tcPr>
            <w:tcW w:w="10725" w:type="dxa"/>
            <w:gridSpan w:val="2"/>
          </w:tcPr>
          <w:p w:rsidR="004C4B54" w:rsidP="00316902" w:rsidRDefault="004C4B54" w14:paraId="500A81B6" w14:textId="77777777">
            <w:pPr>
              <w:spacing w:after="0"/>
              <w:rPr>
                <w:rFonts w:ascii="Open Sans" w:hAnsi="Open Sans" w:cs="Open Sans"/>
                <w:bCs/>
              </w:rPr>
            </w:pPr>
            <w:r>
              <w:rPr>
                <w:rFonts w:ascii="Open Sans" w:hAnsi="Open Sans" w:cs="Open Sans"/>
                <w:bCs/>
              </w:rPr>
              <w:t>Level 2 Commentary - include commentary on doing and project examples</w:t>
            </w:r>
          </w:p>
        </w:tc>
      </w:tr>
      <w:tr w:rsidR="004C4B54" w:rsidTr="004C4B54" w14:paraId="3A057810" w14:textId="77777777">
        <w:trPr>
          <w:trHeight w:val="83"/>
        </w:trPr>
        <w:tc>
          <w:tcPr>
            <w:tcW w:w="3113" w:type="dxa"/>
            <w:gridSpan w:val="2"/>
            <w:vMerge/>
          </w:tcPr>
          <w:p w:rsidR="004C4B54" w:rsidP="00316902" w:rsidRDefault="004C4B54" w14:paraId="483C7942" w14:textId="77777777">
            <w:pPr>
              <w:spacing w:after="0"/>
              <w:rPr>
                <w:rFonts w:ascii="Open Sans" w:hAnsi="Open Sans" w:cs="Open Sans"/>
                <w:bCs/>
              </w:rPr>
            </w:pPr>
          </w:p>
        </w:tc>
        <w:tc>
          <w:tcPr>
            <w:tcW w:w="340" w:type="dxa"/>
          </w:tcPr>
          <w:p w:rsidR="004C4B54" w:rsidP="00316902" w:rsidRDefault="004C4B54" w14:paraId="5304BB0F" w14:textId="77777777">
            <w:pPr>
              <w:spacing w:after="0"/>
              <w:rPr>
                <w:rFonts w:ascii="Open Sans" w:hAnsi="Open Sans" w:cs="Open Sans"/>
                <w:bCs/>
              </w:rPr>
            </w:pPr>
            <w:r>
              <w:rPr>
                <w:rFonts w:ascii="Open Sans" w:hAnsi="Open Sans" w:cs="Open Sans"/>
                <w:bCs/>
              </w:rPr>
              <w:t>Y</w:t>
            </w:r>
          </w:p>
        </w:tc>
        <w:tc>
          <w:tcPr>
            <w:tcW w:w="382" w:type="dxa"/>
          </w:tcPr>
          <w:p w:rsidR="004C4B54" w:rsidP="00316902" w:rsidRDefault="004C4B54" w14:paraId="7788FF5E" w14:textId="77777777">
            <w:pPr>
              <w:spacing w:after="0"/>
              <w:rPr>
                <w:rFonts w:ascii="Open Sans" w:hAnsi="Open Sans" w:cs="Open Sans"/>
                <w:bCs/>
              </w:rPr>
            </w:pPr>
            <w:r>
              <w:rPr>
                <w:rFonts w:ascii="Open Sans" w:hAnsi="Open Sans" w:cs="Open Sans"/>
                <w:bCs/>
              </w:rPr>
              <w:t>N</w:t>
            </w:r>
          </w:p>
        </w:tc>
        <w:tc>
          <w:tcPr>
            <w:tcW w:w="10725" w:type="dxa"/>
            <w:gridSpan w:val="2"/>
          </w:tcPr>
          <w:p w:rsidR="004C4B54" w:rsidP="00316902" w:rsidRDefault="004C4B54" w14:paraId="5DB9BFF1" w14:textId="77777777">
            <w:pPr>
              <w:spacing w:after="0"/>
              <w:rPr>
                <w:rFonts w:ascii="Open Sans" w:hAnsi="Open Sans" w:cs="Open Sans"/>
                <w:bCs/>
              </w:rPr>
            </w:pPr>
            <w:r>
              <w:rPr>
                <w:rFonts w:ascii="Open Sans" w:hAnsi="Open Sans" w:cs="Open Sans"/>
                <w:bCs/>
              </w:rPr>
              <w:t>Level 3 Commentary - include commentary on advice, reasoning and project examples</w:t>
            </w:r>
          </w:p>
        </w:tc>
      </w:tr>
      <w:tr w:rsidR="004C4B54" w:rsidTr="004C4B54" w14:paraId="431FFC6D" w14:textId="77777777">
        <w:trPr>
          <w:trHeight w:val="83"/>
        </w:trPr>
        <w:tc>
          <w:tcPr>
            <w:tcW w:w="3113" w:type="dxa"/>
            <w:gridSpan w:val="2"/>
            <w:vMerge w:val="restart"/>
            <w:shd w:val="clear" w:color="auto" w:fill="D9D9D9" w:themeFill="background1" w:themeFillShade="D9"/>
          </w:tcPr>
          <w:p w:rsidR="004C4B54" w:rsidP="00316902" w:rsidRDefault="004C4B54" w14:paraId="7EDBCCC9" w14:textId="77777777">
            <w:pPr>
              <w:spacing w:after="0"/>
              <w:rPr>
                <w:rFonts w:ascii="Open Sans" w:hAnsi="Open Sans" w:cs="Open Sans"/>
                <w:bCs/>
              </w:rPr>
            </w:pPr>
            <w:r>
              <w:rPr>
                <w:rFonts w:ascii="Open Sans" w:hAnsi="Open Sans" w:cs="Open Sans"/>
                <w:bCs/>
              </w:rPr>
              <w:t>Client care</w:t>
            </w:r>
          </w:p>
        </w:tc>
        <w:tc>
          <w:tcPr>
            <w:tcW w:w="340" w:type="dxa"/>
            <w:shd w:val="clear" w:color="auto" w:fill="D9D9D9" w:themeFill="background1" w:themeFillShade="D9"/>
          </w:tcPr>
          <w:p w:rsidR="004C4B54" w:rsidP="00316902" w:rsidRDefault="004C4B54" w14:paraId="514C2617" w14:textId="77777777">
            <w:pPr>
              <w:spacing w:after="0"/>
              <w:rPr>
                <w:rFonts w:ascii="Open Sans" w:hAnsi="Open Sans" w:cs="Open Sans"/>
                <w:bCs/>
              </w:rPr>
            </w:pPr>
            <w:r>
              <w:rPr>
                <w:rFonts w:ascii="Open Sans" w:hAnsi="Open Sans" w:cs="Open Sans"/>
                <w:bCs/>
              </w:rPr>
              <w:t>Y</w:t>
            </w:r>
          </w:p>
        </w:tc>
        <w:tc>
          <w:tcPr>
            <w:tcW w:w="382" w:type="dxa"/>
            <w:shd w:val="clear" w:color="auto" w:fill="D9D9D9" w:themeFill="background1" w:themeFillShade="D9"/>
          </w:tcPr>
          <w:p w:rsidR="004C4B54" w:rsidP="00316902" w:rsidRDefault="004C4B54" w14:paraId="715E2FEC" w14:textId="77777777">
            <w:pPr>
              <w:spacing w:after="0"/>
              <w:rPr>
                <w:rFonts w:ascii="Open Sans" w:hAnsi="Open Sans" w:cs="Open Sans"/>
                <w:bCs/>
              </w:rPr>
            </w:pPr>
            <w:r>
              <w:rPr>
                <w:rFonts w:ascii="Open Sans" w:hAnsi="Open Sans" w:cs="Open Sans"/>
                <w:bCs/>
              </w:rPr>
              <w:t>N</w:t>
            </w:r>
          </w:p>
        </w:tc>
        <w:tc>
          <w:tcPr>
            <w:tcW w:w="10725" w:type="dxa"/>
            <w:gridSpan w:val="2"/>
            <w:shd w:val="clear" w:color="auto" w:fill="D9D9D9" w:themeFill="background1" w:themeFillShade="D9"/>
          </w:tcPr>
          <w:p w:rsidR="004C4B54" w:rsidP="00316902" w:rsidRDefault="004C4B54" w14:paraId="45615C55" w14:textId="77777777">
            <w:pPr>
              <w:spacing w:after="0"/>
              <w:rPr>
                <w:rFonts w:ascii="Open Sans" w:hAnsi="Open Sans" w:cs="Open Sans"/>
                <w:bCs/>
              </w:rPr>
            </w:pPr>
            <w:r>
              <w:rPr>
                <w:rFonts w:ascii="Open Sans" w:hAnsi="Open Sans" w:cs="Open Sans"/>
                <w:bCs/>
              </w:rPr>
              <w:t>Level 1 Commentary - include commentary on knowledge depth and breadth</w:t>
            </w:r>
          </w:p>
        </w:tc>
      </w:tr>
      <w:tr w:rsidR="004C4B54" w:rsidTr="004C4B54" w14:paraId="537FA548" w14:textId="77777777">
        <w:trPr>
          <w:trHeight w:val="83"/>
        </w:trPr>
        <w:tc>
          <w:tcPr>
            <w:tcW w:w="3113" w:type="dxa"/>
            <w:gridSpan w:val="2"/>
            <w:vMerge/>
            <w:shd w:val="clear" w:color="auto" w:fill="D9D9D9" w:themeFill="background1" w:themeFillShade="D9"/>
          </w:tcPr>
          <w:p w:rsidR="004C4B54" w:rsidP="00316902" w:rsidRDefault="004C4B54" w14:paraId="3D23A961" w14:textId="77777777">
            <w:pPr>
              <w:spacing w:after="0"/>
              <w:rPr>
                <w:rFonts w:ascii="Open Sans" w:hAnsi="Open Sans" w:cs="Open Sans"/>
                <w:bCs/>
              </w:rPr>
            </w:pPr>
          </w:p>
        </w:tc>
        <w:tc>
          <w:tcPr>
            <w:tcW w:w="340" w:type="dxa"/>
            <w:shd w:val="clear" w:color="auto" w:fill="D9D9D9" w:themeFill="background1" w:themeFillShade="D9"/>
          </w:tcPr>
          <w:p w:rsidR="004C4B54" w:rsidP="00316902" w:rsidRDefault="004C4B54" w14:paraId="1C25C888" w14:textId="77777777">
            <w:pPr>
              <w:spacing w:after="0"/>
              <w:rPr>
                <w:rFonts w:ascii="Open Sans" w:hAnsi="Open Sans" w:cs="Open Sans"/>
                <w:bCs/>
              </w:rPr>
            </w:pPr>
            <w:r>
              <w:rPr>
                <w:rFonts w:ascii="Open Sans" w:hAnsi="Open Sans" w:cs="Open Sans"/>
                <w:bCs/>
              </w:rPr>
              <w:t>Y</w:t>
            </w:r>
          </w:p>
        </w:tc>
        <w:tc>
          <w:tcPr>
            <w:tcW w:w="382" w:type="dxa"/>
            <w:shd w:val="clear" w:color="auto" w:fill="D9D9D9" w:themeFill="background1" w:themeFillShade="D9"/>
          </w:tcPr>
          <w:p w:rsidR="004C4B54" w:rsidP="00316902" w:rsidRDefault="004C4B54" w14:paraId="708AB829" w14:textId="77777777">
            <w:pPr>
              <w:spacing w:after="0"/>
              <w:rPr>
                <w:rFonts w:ascii="Open Sans" w:hAnsi="Open Sans" w:cs="Open Sans"/>
                <w:bCs/>
              </w:rPr>
            </w:pPr>
            <w:r>
              <w:rPr>
                <w:rFonts w:ascii="Open Sans" w:hAnsi="Open Sans" w:cs="Open Sans"/>
                <w:bCs/>
              </w:rPr>
              <w:t>N</w:t>
            </w:r>
          </w:p>
        </w:tc>
        <w:tc>
          <w:tcPr>
            <w:tcW w:w="10725" w:type="dxa"/>
            <w:gridSpan w:val="2"/>
            <w:shd w:val="clear" w:color="auto" w:fill="D9D9D9" w:themeFill="background1" w:themeFillShade="D9"/>
          </w:tcPr>
          <w:p w:rsidR="004C4B54" w:rsidP="00316902" w:rsidRDefault="004C4B54" w14:paraId="14C7E3ED" w14:textId="77777777">
            <w:pPr>
              <w:spacing w:after="0"/>
              <w:rPr>
                <w:rFonts w:ascii="Open Sans" w:hAnsi="Open Sans" w:cs="Open Sans"/>
                <w:bCs/>
              </w:rPr>
            </w:pPr>
            <w:r>
              <w:rPr>
                <w:rFonts w:ascii="Open Sans" w:hAnsi="Open Sans" w:cs="Open Sans"/>
                <w:bCs/>
              </w:rPr>
              <w:t>Level 2 Commentary - include commentary on doing and project examples</w:t>
            </w:r>
          </w:p>
        </w:tc>
      </w:tr>
      <w:tr w:rsidR="004C4B54" w:rsidTr="004C4B54" w14:paraId="58261EB2" w14:textId="77777777">
        <w:trPr>
          <w:trHeight w:val="83"/>
        </w:trPr>
        <w:tc>
          <w:tcPr>
            <w:tcW w:w="3113" w:type="dxa"/>
            <w:gridSpan w:val="2"/>
            <w:vMerge w:val="restart"/>
          </w:tcPr>
          <w:p w:rsidR="004C4B54" w:rsidP="00316902" w:rsidRDefault="004C4B54" w14:paraId="62F49F1C" w14:textId="77777777">
            <w:pPr>
              <w:spacing w:after="0"/>
              <w:rPr>
                <w:rFonts w:ascii="Open Sans" w:hAnsi="Open Sans" w:cs="Open Sans"/>
                <w:bCs/>
              </w:rPr>
            </w:pPr>
            <w:r>
              <w:rPr>
                <w:rFonts w:ascii="Open Sans" w:hAnsi="Open Sans" w:cs="Open Sans"/>
                <w:bCs/>
              </w:rPr>
              <w:t xml:space="preserve">Communication and negotiation </w:t>
            </w:r>
          </w:p>
        </w:tc>
        <w:tc>
          <w:tcPr>
            <w:tcW w:w="340" w:type="dxa"/>
          </w:tcPr>
          <w:p w:rsidR="004C4B54" w:rsidP="00316902" w:rsidRDefault="004C4B54" w14:paraId="5D88DAD9" w14:textId="77777777">
            <w:pPr>
              <w:spacing w:after="0"/>
              <w:rPr>
                <w:rFonts w:ascii="Open Sans" w:hAnsi="Open Sans" w:cs="Open Sans"/>
                <w:bCs/>
              </w:rPr>
            </w:pPr>
            <w:r>
              <w:rPr>
                <w:rFonts w:ascii="Open Sans" w:hAnsi="Open Sans" w:cs="Open Sans"/>
                <w:bCs/>
              </w:rPr>
              <w:t>Y</w:t>
            </w:r>
          </w:p>
        </w:tc>
        <w:tc>
          <w:tcPr>
            <w:tcW w:w="382" w:type="dxa"/>
          </w:tcPr>
          <w:p w:rsidR="004C4B54" w:rsidP="00316902" w:rsidRDefault="004C4B54" w14:paraId="6640A354" w14:textId="77777777">
            <w:pPr>
              <w:spacing w:after="0"/>
              <w:rPr>
                <w:rFonts w:ascii="Open Sans" w:hAnsi="Open Sans" w:cs="Open Sans"/>
                <w:bCs/>
              </w:rPr>
            </w:pPr>
            <w:r>
              <w:rPr>
                <w:rFonts w:ascii="Open Sans" w:hAnsi="Open Sans" w:cs="Open Sans"/>
                <w:bCs/>
              </w:rPr>
              <w:t>N</w:t>
            </w:r>
          </w:p>
        </w:tc>
        <w:tc>
          <w:tcPr>
            <w:tcW w:w="10725" w:type="dxa"/>
            <w:gridSpan w:val="2"/>
          </w:tcPr>
          <w:p w:rsidR="004C4B54" w:rsidP="00316902" w:rsidRDefault="004C4B54" w14:paraId="58C6A7F4" w14:textId="77777777">
            <w:pPr>
              <w:spacing w:after="0"/>
              <w:rPr>
                <w:rFonts w:ascii="Open Sans" w:hAnsi="Open Sans" w:cs="Open Sans"/>
                <w:bCs/>
              </w:rPr>
            </w:pPr>
            <w:r>
              <w:rPr>
                <w:rFonts w:ascii="Open Sans" w:hAnsi="Open Sans" w:cs="Open Sans"/>
                <w:bCs/>
              </w:rPr>
              <w:t>Level 1 Commentary - include commentary on knowledge depth and breadth</w:t>
            </w:r>
          </w:p>
        </w:tc>
      </w:tr>
      <w:tr w:rsidR="004C4B54" w:rsidTr="004C4B54" w14:paraId="0E20515F" w14:textId="77777777">
        <w:trPr>
          <w:trHeight w:val="83"/>
        </w:trPr>
        <w:tc>
          <w:tcPr>
            <w:tcW w:w="3113" w:type="dxa"/>
            <w:gridSpan w:val="2"/>
            <w:vMerge/>
          </w:tcPr>
          <w:p w:rsidR="004C4B54" w:rsidP="00316902" w:rsidRDefault="004C4B54" w14:paraId="49747173" w14:textId="77777777">
            <w:pPr>
              <w:spacing w:after="0"/>
              <w:rPr>
                <w:rFonts w:ascii="Open Sans" w:hAnsi="Open Sans" w:cs="Open Sans"/>
                <w:bCs/>
              </w:rPr>
            </w:pPr>
          </w:p>
        </w:tc>
        <w:tc>
          <w:tcPr>
            <w:tcW w:w="340" w:type="dxa"/>
          </w:tcPr>
          <w:p w:rsidR="004C4B54" w:rsidP="00316902" w:rsidRDefault="004C4B54" w14:paraId="13311A01" w14:textId="77777777">
            <w:pPr>
              <w:spacing w:after="0"/>
              <w:rPr>
                <w:rFonts w:ascii="Open Sans" w:hAnsi="Open Sans" w:cs="Open Sans"/>
                <w:bCs/>
              </w:rPr>
            </w:pPr>
            <w:r>
              <w:rPr>
                <w:rFonts w:ascii="Open Sans" w:hAnsi="Open Sans" w:cs="Open Sans"/>
                <w:bCs/>
              </w:rPr>
              <w:t>Y</w:t>
            </w:r>
          </w:p>
        </w:tc>
        <w:tc>
          <w:tcPr>
            <w:tcW w:w="382" w:type="dxa"/>
          </w:tcPr>
          <w:p w:rsidR="004C4B54" w:rsidP="00316902" w:rsidRDefault="004C4B54" w14:paraId="5DBF47F1" w14:textId="77777777">
            <w:pPr>
              <w:spacing w:after="0"/>
              <w:rPr>
                <w:rFonts w:ascii="Open Sans" w:hAnsi="Open Sans" w:cs="Open Sans"/>
                <w:bCs/>
              </w:rPr>
            </w:pPr>
            <w:r>
              <w:rPr>
                <w:rFonts w:ascii="Open Sans" w:hAnsi="Open Sans" w:cs="Open Sans"/>
                <w:bCs/>
              </w:rPr>
              <w:t>N</w:t>
            </w:r>
          </w:p>
        </w:tc>
        <w:tc>
          <w:tcPr>
            <w:tcW w:w="10725" w:type="dxa"/>
            <w:gridSpan w:val="2"/>
          </w:tcPr>
          <w:p w:rsidR="004C4B54" w:rsidP="00316902" w:rsidRDefault="004C4B54" w14:paraId="0E37CF81" w14:textId="77777777">
            <w:pPr>
              <w:spacing w:after="0"/>
              <w:rPr>
                <w:rFonts w:ascii="Open Sans" w:hAnsi="Open Sans" w:cs="Open Sans"/>
                <w:bCs/>
              </w:rPr>
            </w:pPr>
            <w:r>
              <w:rPr>
                <w:rFonts w:ascii="Open Sans" w:hAnsi="Open Sans" w:cs="Open Sans"/>
                <w:bCs/>
              </w:rPr>
              <w:t>Level 2 Commentary - include commentary on doing and project examples</w:t>
            </w:r>
          </w:p>
        </w:tc>
      </w:tr>
      <w:tr w:rsidR="004C4B54" w:rsidTr="004C4B54" w14:paraId="2E599F0B" w14:textId="77777777">
        <w:trPr>
          <w:trHeight w:val="83"/>
        </w:trPr>
        <w:tc>
          <w:tcPr>
            <w:tcW w:w="3113" w:type="dxa"/>
            <w:gridSpan w:val="2"/>
            <w:vMerge w:val="restart"/>
            <w:shd w:val="clear" w:color="auto" w:fill="D9D9D9" w:themeFill="background1" w:themeFillShade="D9"/>
          </w:tcPr>
          <w:p w:rsidRPr="009334F7" w:rsidR="004C4B54" w:rsidP="00316902" w:rsidRDefault="004C4B54" w14:paraId="08DE6442" w14:textId="77777777">
            <w:pPr>
              <w:spacing w:after="0"/>
              <w:rPr>
                <w:rFonts w:ascii="Open Sans" w:hAnsi="Open Sans" w:cs="Open Sans"/>
                <w:bCs/>
              </w:rPr>
            </w:pPr>
            <w:r w:rsidRPr="009334F7">
              <w:rPr>
                <w:rFonts w:ascii="Open Sans" w:hAnsi="Open Sans" w:cs="Open Sans"/>
                <w:bCs/>
              </w:rPr>
              <w:t>Health and safety</w:t>
            </w:r>
            <w:r w:rsidRPr="009334F7">
              <w:rPr>
                <w:rFonts w:ascii="Open Sans" w:hAnsi="Open Sans" w:cs="Open Sans"/>
                <w:bCs/>
              </w:rPr>
              <w:br/>
            </w:r>
            <w:r w:rsidRPr="009334F7">
              <w:rPr>
                <w:rFonts w:ascii="Open Sans" w:hAnsi="Open Sans" w:cs="Open Sans"/>
                <w:bCs/>
              </w:rPr>
              <w:t xml:space="preserve"> </w:t>
            </w:r>
          </w:p>
        </w:tc>
        <w:tc>
          <w:tcPr>
            <w:tcW w:w="340" w:type="dxa"/>
            <w:shd w:val="clear" w:color="auto" w:fill="D9D9D9" w:themeFill="background1" w:themeFillShade="D9"/>
          </w:tcPr>
          <w:p w:rsidRPr="009334F7" w:rsidR="004C4B54" w:rsidP="00316902" w:rsidRDefault="004C4B54" w14:paraId="56B8FB09" w14:textId="77777777">
            <w:pPr>
              <w:spacing w:after="0"/>
              <w:rPr>
                <w:rFonts w:ascii="Open Sans" w:hAnsi="Open Sans" w:cs="Open Sans"/>
                <w:bCs/>
              </w:rPr>
            </w:pPr>
            <w:r w:rsidRPr="009334F7">
              <w:rPr>
                <w:rFonts w:ascii="Open Sans" w:hAnsi="Open Sans" w:cs="Open Sans"/>
                <w:bCs/>
              </w:rPr>
              <w:t>Y</w:t>
            </w:r>
          </w:p>
        </w:tc>
        <w:tc>
          <w:tcPr>
            <w:tcW w:w="382" w:type="dxa"/>
            <w:shd w:val="clear" w:color="auto" w:fill="D9D9D9" w:themeFill="background1" w:themeFillShade="D9"/>
          </w:tcPr>
          <w:p w:rsidRPr="009334F7" w:rsidR="004C4B54" w:rsidP="00316902" w:rsidRDefault="004C4B54" w14:paraId="118377EA" w14:textId="77777777">
            <w:pPr>
              <w:spacing w:after="0"/>
              <w:rPr>
                <w:rFonts w:ascii="Open Sans" w:hAnsi="Open Sans" w:cs="Open Sans"/>
                <w:bCs/>
              </w:rPr>
            </w:pPr>
            <w:r w:rsidRPr="009334F7">
              <w:rPr>
                <w:rFonts w:ascii="Open Sans" w:hAnsi="Open Sans" w:cs="Open Sans"/>
                <w:bCs/>
              </w:rPr>
              <w:t>N</w:t>
            </w:r>
          </w:p>
        </w:tc>
        <w:tc>
          <w:tcPr>
            <w:tcW w:w="10725" w:type="dxa"/>
            <w:gridSpan w:val="2"/>
            <w:shd w:val="clear" w:color="auto" w:fill="D9D9D9" w:themeFill="background1" w:themeFillShade="D9"/>
          </w:tcPr>
          <w:p w:rsidRPr="009334F7" w:rsidR="004C4B54" w:rsidP="00316902" w:rsidRDefault="004C4B54" w14:paraId="7B9C1835" w14:textId="77777777">
            <w:pPr>
              <w:spacing w:after="0"/>
              <w:rPr>
                <w:rFonts w:ascii="Open Sans" w:hAnsi="Open Sans" w:cs="Open Sans"/>
                <w:bCs/>
              </w:rPr>
            </w:pPr>
            <w:r w:rsidRPr="009334F7">
              <w:rPr>
                <w:rFonts w:ascii="Open Sans" w:hAnsi="Open Sans" w:cs="Open Sans"/>
                <w:bCs/>
              </w:rPr>
              <w:t>Level 1 Commentary - include commentary on knowledge depth and breadth</w:t>
            </w:r>
          </w:p>
        </w:tc>
      </w:tr>
      <w:tr w:rsidR="004C4B54" w:rsidTr="004C4B54" w14:paraId="31CF6E54" w14:textId="77777777">
        <w:trPr>
          <w:trHeight w:val="83"/>
        </w:trPr>
        <w:tc>
          <w:tcPr>
            <w:tcW w:w="3113" w:type="dxa"/>
            <w:gridSpan w:val="2"/>
            <w:vMerge/>
            <w:shd w:val="clear" w:color="auto" w:fill="D9D9D9" w:themeFill="background1" w:themeFillShade="D9"/>
          </w:tcPr>
          <w:p w:rsidRPr="009334F7" w:rsidR="004C4B54" w:rsidP="00316902" w:rsidRDefault="004C4B54" w14:paraId="3F373127" w14:textId="77777777">
            <w:pPr>
              <w:spacing w:after="0"/>
              <w:rPr>
                <w:rFonts w:ascii="Open Sans" w:hAnsi="Open Sans" w:cs="Open Sans"/>
                <w:bCs/>
              </w:rPr>
            </w:pPr>
          </w:p>
        </w:tc>
        <w:tc>
          <w:tcPr>
            <w:tcW w:w="340" w:type="dxa"/>
            <w:shd w:val="clear" w:color="auto" w:fill="D9D9D9" w:themeFill="background1" w:themeFillShade="D9"/>
          </w:tcPr>
          <w:p w:rsidRPr="009334F7" w:rsidR="004C4B54" w:rsidP="00316902" w:rsidRDefault="004C4B54" w14:paraId="43657BEF" w14:textId="77777777">
            <w:pPr>
              <w:spacing w:after="0"/>
              <w:rPr>
                <w:rFonts w:ascii="Open Sans" w:hAnsi="Open Sans" w:cs="Open Sans"/>
                <w:bCs/>
              </w:rPr>
            </w:pPr>
            <w:r w:rsidRPr="009334F7">
              <w:rPr>
                <w:rFonts w:ascii="Open Sans" w:hAnsi="Open Sans" w:cs="Open Sans"/>
                <w:bCs/>
              </w:rPr>
              <w:t>Y</w:t>
            </w:r>
          </w:p>
        </w:tc>
        <w:tc>
          <w:tcPr>
            <w:tcW w:w="382" w:type="dxa"/>
            <w:shd w:val="clear" w:color="auto" w:fill="D9D9D9" w:themeFill="background1" w:themeFillShade="D9"/>
          </w:tcPr>
          <w:p w:rsidRPr="009334F7" w:rsidR="004C4B54" w:rsidP="00316902" w:rsidRDefault="004C4B54" w14:paraId="275066B4" w14:textId="77777777">
            <w:pPr>
              <w:spacing w:after="0"/>
              <w:rPr>
                <w:rFonts w:ascii="Open Sans" w:hAnsi="Open Sans" w:cs="Open Sans"/>
                <w:bCs/>
              </w:rPr>
            </w:pPr>
            <w:r w:rsidRPr="009334F7">
              <w:rPr>
                <w:rFonts w:ascii="Open Sans" w:hAnsi="Open Sans" w:cs="Open Sans"/>
                <w:bCs/>
              </w:rPr>
              <w:t>N</w:t>
            </w:r>
          </w:p>
        </w:tc>
        <w:tc>
          <w:tcPr>
            <w:tcW w:w="10725" w:type="dxa"/>
            <w:gridSpan w:val="2"/>
            <w:shd w:val="clear" w:color="auto" w:fill="D9D9D9" w:themeFill="background1" w:themeFillShade="D9"/>
          </w:tcPr>
          <w:p w:rsidRPr="009334F7" w:rsidR="004C4B54" w:rsidP="00316902" w:rsidRDefault="004C4B54" w14:paraId="5280C9ED" w14:textId="77777777">
            <w:pPr>
              <w:spacing w:after="0"/>
              <w:rPr>
                <w:rFonts w:ascii="Open Sans" w:hAnsi="Open Sans" w:cs="Open Sans"/>
                <w:bCs/>
              </w:rPr>
            </w:pPr>
            <w:r w:rsidRPr="009334F7">
              <w:rPr>
                <w:rFonts w:ascii="Open Sans" w:hAnsi="Open Sans" w:cs="Open Sans"/>
                <w:bCs/>
              </w:rPr>
              <w:t>Level 2 Commentary - include commentary on doing and project examples</w:t>
            </w:r>
          </w:p>
        </w:tc>
      </w:tr>
      <w:tr w:rsidR="004C4B54" w:rsidTr="004C4B54" w14:paraId="6120F0DC" w14:textId="77777777">
        <w:trPr>
          <w:trHeight w:val="83"/>
        </w:trPr>
        <w:tc>
          <w:tcPr>
            <w:tcW w:w="3113" w:type="dxa"/>
            <w:gridSpan w:val="2"/>
          </w:tcPr>
          <w:p w:rsidR="004C4B54" w:rsidP="00316902" w:rsidRDefault="004C4B54" w14:paraId="7DC84F33" w14:textId="77777777">
            <w:pPr>
              <w:tabs>
                <w:tab w:val="left" w:pos="2010"/>
              </w:tabs>
              <w:spacing w:after="0"/>
              <w:rPr>
                <w:rFonts w:ascii="Open Sans" w:hAnsi="Open Sans" w:cs="Open Sans"/>
                <w:bCs/>
              </w:rPr>
            </w:pPr>
            <w:r>
              <w:rPr>
                <w:rFonts w:ascii="Open Sans" w:hAnsi="Open Sans" w:cs="Open Sans"/>
                <w:bCs/>
              </w:rPr>
              <w:t>Accounting principles and procedures</w:t>
            </w:r>
          </w:p>
        </w:tc>
        <w:tc>
          <w:tcPr>
            <w:tcW w:w="340" w:type="dxa"/>
          </w:tcPr>
          <w:p w:rsidR="004C4B54" w:rsidP="00316902" w:rsidRDefault="004C4B54" w14:paraId="08934AB2" w14:textId="77777777">
            <w:pPr>
              <w:spacing w:after="0"/>
              <w:rPr>
                <w:rFonts w:ascii="Open Sans" w:hAnsi="Open Sans" w:cs="Open Sans"/>
                <w:bCs/>
              </w:rPr>
            </w:pPr>
            <w:r>
              <w:rPr>
                <w:rFonts w:ascii="Open Sans" w:hAnsi="Open Sans" w:cs="Open Sans"/>
                <w:bCs/>
              </w:rPr>
              <w:t>Y</w:t>
            </w:r>
          </w:p>
        </w:tc>
        <w:tc>
          <w:tcPr>
            <w:tcW w:w="382" w:type="dxa"/>
          </w:tcPr>
          <w:p w:rsidR="004C4B54" w:rsidP="00316902" w:rsidRDefault="004C4B54" w14:paraId="15A54930" w14:textId="77777777">
            <w:pPr>
              <w:spacing w:after="0"/>
              <w:rPr>
                <w:rFonts w:ascii="Open Sans" w:hAnsi="Open Sans" w:cs="Open Sans"/>
                <w:bCs/>
              </w:rPr>
            </w:pPr>
            <w:r>
              <w:rPr>
                <w:rFonts w:ascii="Open Sans" w:hAnsi="Open Sans" w:cs="Open Sans"/>
                <w:bCs/>
              </w:rPr>
              <w:t>N</w:t>
            </w:r>
          </w:p>
        </w:tc>
        <w:tc>
          <w:tcPr>
            <w:tcW w:w="10725" w:type="dxa"/>
            <w:gridSpan w:val="2"/>
          </w:tcPr>
          <w:p w:rsidR="004C4B54" w:rsidP="00316902" w:rsidRDefault="004C4B54" w14:paraId="00F56499" w14:textId="77777777">
            <w:pPr>
              <w:spacing w:after="0"/>
              <w:rPr>
                <w:rFonts w:ascii="Open Sans" w:hAnsi="Open Sans" w:cs="Open Sans"/>
                <w:bCs/>
              </w:rPr>
            </w:pPr>
            <w:r>
              <w:rPr>
                <w:rFonts w:ascii="Open Sans" w:hAnsi="Open Sans" w:cs="Open Sans"/>
                <w:bCs/>
              </w:rPr>
              <w:t>Level 1 Commentary - include commentary on knowledge depth and breadth</w:t>
            </w:r>
          </w:p>
        </w:tc>
      </w:tr>
      <w:tr w:rsidR="004C4B54" w:rsidTr="004C4B54" w14:paraId="7E480419" w14:textId="77777777">
        <w:trPr>
          <w:trHeight w:val="83"/>
        </w:trPr>
        <w:tc>
          <w:tcPr>
            <w:tcW w:w="3113" w:type="dxa"/>
            <w:gridSpan w:val="2"/>
            <w:shd w:val="clear" w:color="auto" w:fill="D9D9D9" w:themeFill="background1" w:themeFillShade="D9"/>
          </w:tcPr>
          <w:p w:rsidRPr="009334F7" w:rsidR="004C4B54" w:rsidP="00316902" w:rsidRDefault="004C4B54" w14:paraId="47C5195D" w14:textId="77777777">
            <w:pPr>
              <w:spacing w:after="0"/>
              <w:rPr>
                <w:rFonts w:ascii="Open Sans" w:hAnsi="Open Sans" w:cs="Open Sans"/>
                <w:bCs/>
              </w:rPr>
            </w:pPr>
            <w:r w:rsidRPr="009334F7">
              <w:rPr>
                <w:rFonts w:ascii="Open Sans" w:hAnsi="Open Sans" w:cs="Open Sans"/>
                <w:bCs/>
              </w:rPr>
              <w:t>Business planning</w:t>
            </w:r>
          </w:p>
        </w:tc>
        <w:tc>
          <w:tcPr>
            <w:tcW w:w="340" w:type="dxa"/>
            <w:shd w:val="clear" w:color="auto" w:fill="D9D9D9" w:themeFill="background1" w:themeFillShade="D9"/>
          </w:tcPr>
          <w:p w:rsidRPr="009334F7" w:rsidR="004C4B54" w:rsidP="00316902" w:rsidRDefault="004C4B54" w14:paraId="6F6AEA3C" w14:textId="77777777">
            <w:pPr>
              <w:spacing w:after="0"/>
              <w:rPr>
                <w:rFonts w:ascii="Open Sans" w:hAnsi="Open Sans" w:cs="Open Sans"/>
                <w:bCs/>
              </w:rPr>
            </w:pPr>
            <w:r w:rsidRPr="009334F7">
              <w:rPr>
                <w:rFonts w:ascii="Open Sans" w:hAnsi="Open Sans" w:cs="Open Sans"/>
                <w:bCs/>
              </w:rPr>
              <w:t>Y</w:t>
            </w:r>
          </w:p>
        </w:tc>
        <w:tc>
          <w:tcPr>
            <w:tcW w:w="382" w:type="dxa"/>
            <w:shd w:val="clear" w:color="auto" w:fill="D9D9D9" w:themeFill="background1" w:themeFillShade="D9"/>
          </w:tcPr>
          <w:p w:rsidRPr="009334F7" w:rsidR="004C4B54" w:rsidP="00316902" w:rsidRDefault="004C4B54" w14:paraId="73A8FDC0" w14:textId="77777777">
            <w:pPr>
              <w:spacing w:after="0"/>
              <w:rPr>
                <w:rFonts w:ascii="Open Sans" w:hAnsi="Open Sans" w:cs="Open Sans"/>
                <w:bCs/>
              </w:rPr>
            </w:pPr>
            <w:r w:rsidRPr="009334F7">
              <w:rPr>
                <w:rFonts w:ascii="Open Sans" w:hAnsi="Open Sans" w:cs="Open Sans"/>
                <w:bCs/>
              </w:rPr>
              <w:t>N</w:t>
            </w:r>
          </w:p>
        </w:tc>
        <w:tc>
          <w:tcPr>
            <w:tcW w:w="10725" w:type="dxa"/>
            <w:gridSpan w:val="2"/>
            <w:shd w:val="clear" w:color="auto" w:fill="D9D9D9" w:themeFill="background1" w:themeFillShade="D9"/>
          </w:tcPr>
          <w:p w:rsidRPr="009334F7" w:rsidR="004C4B54" w:rsidP="00316902" w:rsidRDefault="004C4B54" w14:paraId="351B95A1" w14:textId="77777777">
            <w:pPr>
              <w:spacing w:after="0"/>
              <w:rPr>
                <w:rFonts w:ascii="Open Sans" w:hAnsi="Open Sans" w:cs="Open Sans"/>
                <w:bCs/>
              </w:rPr>
            </w:pPr>
            <w:r w:rsidRPr="009334F7">
              <w:rPr>
                <w:rFonts w:ascii="Open Sans" w:hAnsi="Open Sans" w:cs="Open Sans"/>
                <w:bCs/>
              </w:rPr>
              <w:t>Level 1 Commentary - include commentary on knowledge depth and breadth</w:t>
            </w:r>
          </w:p>
        </w:tc>
      </w:tr>
      <w:tr w:rsidR="004C4B54" w:rsidTr="004C4B54" w14:paraId="5C2B6ECB" w14:textId="77777777">
        <w:trPr>
          <w:gridAfter w:val="1"/>
          <w:wAfter w:w="60" w:type="dxa"/>
          <w:trHeight w:val="480"/>
        </w:trPr>
        <w:tc>
          <w:tcPr>
            <w:tcW w:w="3104" w:type="dxa"/>
          </w:tcPr>
          <w:p w:rsidR="004C4B54" w:rsidP="00316902" w:rsidRDefault="004C4B54" w14:paraId="29EC9DE4" w14:textId="77777777">
            <w:pPr>
              <w:spacing w:after="0"/>
              <w:rPr>
                <w:rFonts w:ascii="Open Sans" w:hAnsi="Open Sans" w:cs="Open Sans"/>
              </w:rPr>
            </w:pPr>
            <w:r w:rsidRPr="31CD0424">
              <w:rPr>
                <w:rFonts w:ascii="Open Sans" w:hAnsi="Open Sans" w:cs="Open Sans"/>
              </w:rPr>
              <w:t>Conflict avoidance, management and dispute resolution procedures</w:t>
            </w:r>
          </w:p>
        </w:tc>
        <w:tc>
          <w:tcPr>
            <w:tcW w:w="348" w:type="dxa"/>
            <w:gridSpan w:val="2"/>
          </w:tcPr>
          <w:p w:rsidR="004C4B54" w:rsidP="00316902" w:rsidRDefault="004C4B54" w14:paraId="7571ECC5" w14:textId="77777777">
            <w:pPr>
              <w:spacing w:after="0"/>
              <w:rPr>
                <w:rFonts w:ascii="Open Sans" w:hAnsi="Open Sans" w:cs="Open Sans"/>
              </w:rPr>
            </w:pPr>
            <w:r w:rsidRPr="31CD0424">
              <w:rPr>
                <w:rFonts w:ascii="Open Sans" w:hAnsi="Open Sans" w:cs="Open Sans"/>
              </w:rPr>
              <w:t>Y</w:t>
            </w:r>
          </w:p>
        </w:tc>
        <w:tc>
          <w:tcPr>
            <w:tcW w:w="382" w:type="dxa"/>
          </w:tcPr>
          <w:p w:rsidR="004C4B54" w:rsidP="00316902" w:rsidRDefault="004C4B54" w14:paraId="2E954392" w14:textId="77777777">
            <w:pPr>
              <w:spacing w:after="0"/>
              <w:rPr>
                <w:rFonts w:ascii="Open Sans" w:hAnsi="Open Sans" w:cs="Open Sans"/>
              </w:rPr>
            </w:pPr>
            <w:r w:rsidRPr="31CD0424">
              <w:rPr>
                <w:rFonts w:ascii="Open Sans" w:hAnsi="Open Sans" w:cs="Open Sans"/>
              </w:rPr>
              <w:t>N</w:t>
            </w:r>
          </w:p>
        </w:tc>
        <w:tc>
          <w:tcPr>
            <w:tcW w:w="10666" w:type="dxa"/>
          </w:tcPr>
          <w:p w:rsidR="004C4B54" w:rsidP="00316902" w:rsidRDefault="004C4B54" w14:paraId="2F4DF136" w14:textId="77777777">
            <w:pPr>
              <w:spacing w:after="0"/>
              <w:rPr>
                <w:rFonts w:ascii="Open Sans" w:hAnsi="Open Sans" w:cs="Open Sans"/>
              </w:rPr>
            </w:pPr>
            <w:r w:rsidRPr="31CD0424">
              <w:rPr>
                <w:rFonts w:ascii="Open Sans" w:hAnsi="Open Sans" w:cs="Open Sans"/>
              </w:rPr>
              <w:t xml:space="preserve">Level 1 Commentary </w:t>
            </w:r>
            <w:r>
              <w:rPr>
                <w:rFonts w:ascii="Open Sans" w:hAnsi="Open Sans" w:cs="Open Sans"/>
              </w:rPr>
              <w:t xml:space="preserve">- </w:t>
            </w:r>
            <w:r w:rsidRPr="31CD0424">
              <w:rPr>
                <w:rFonts w:ascii="Open Sans" w:hAnsi="Open Sans" w:cs="Open Sans"/>
              </w:rPr>
              <w:t>include commentary on knowledge depth and breadth</w:t>
            </w:r>
          </w:p>
        </w:tc>
      </w:tr>
      <w:tr w:rsidR="004C4B54" w:rsidTr="004C4B54" w14:paraId="2F8A33BF" w14:textId="77777777">
        <w:trPr>
          <w:gridAfter w:val="1"/>
          <w:wAfter w:w="60" w:type="dxa"/>
          <w:trHeight w:val="360"/>
        </w:trPr>
        <w:tc>
          <w:tcPr>
            <w:tcW w:w="3104" w:type="dxa"/>
            <w:shd w:val="clear" w:color="auto" w:fill="D9D9D9" w:themeFill="background1" w:themeFillShade="D9"/>
          </w:tcPr>
          <w:p w:rsidR="004C4B54" w:rsidP="00316902" w:rsidRDefault="004C4B54" w14:paraId="09465B35" w14:textId="77777777">
            <w:pPr>
              <w:spacing w:after="0"/>
              <w:rPr>
                <w:rFonts w:ascii="Open Sans" w:hAnsi="Open Sans" w:cs="Open Sans"/>
              </w:rPr>
            </w:pPr>
            <w:r w:rsidRPr="31CD0424">
              <w:rPr>
                <w:rFonts w:ascii="Open Sans" w:hAnsi="Open Sans" w:cs="Open Sans"/>
              </w:rPr>
              <w:t>Data Management</w:t>
            </w:r>
          </w:p>
        </w:tc>
        <w:tc>
          <w:tcPr>
            <w:tcW w:w="348" w:type="dxa"/>
            <w:gridSpan w:val="2"/>
            <w:shd w:val="clear" w:color="auto" w:fill="D9D9D9" w:themeFill="background1" w:themeFillShade="D9"/>
          </w:tcPr>
          <w:p w:rsidR="004C4B54" w:rsidP="00316902" w:rsidRDefault="004C4B54" w14:paraId="6B25C496" w14:textId="77777777">
            <w:pPr>
              <w:spacing w:after="0"/>
              <w:rPr>
                <w:rFonts w:ascii="Open Sans" w:hAnsi="Open Sans" w:cs="Open Sans"/>
              </w:rPr>
            </w:pPr>
            <w:r w:rsidRPr="31CD0424">
              <w:rPr>
                <w:rFonts w:ascii="Open Sans" w:hAnsi="Open Sans" w:cs="Open Sans"/>
              </w:rPr>
              <w:t>Y</w:t>
            </w:r>
          </w:p>
        </w:tc>
        <w:tc>
          <w:tcPr>
            <w:tcW w:w="382" w:type="dxa"/>
            <w:shd w:val="clear" w:color="auto" w:fill="D9D9D9" w:themeFill="background1" w:themeFillShade="D9"/>
          </w:tcPr>
          <w:p w:rsidR="004C4B54" w:rsidP="00316902" w:rsidRDefault="004C4B54" w14:paraId="22F3A182" w14:textId="77777777">
            <w:pPr>
              <w:spacing w:after="0"/>
              <w:rPr>
                <w:rFonts w:ascii="Open Sans" w:hAnsi="Open Sans" w:cs="Open Sans"/>
              </w:rPr>
            </w:pPr>
            <w:r w:rsidRPr="31CD0424">
              <w:rPr>
                <w:rFonts w:ascii="Open Sans" w:hAnsi="Open Sans" w:cs="Open Sans"/>
              </w:rPr>
              <w:t>N</w:t>
            </w:r>
          </w:p>
        </w:tc>
        <w:tc>
          <w:tcPr>
            <w:tcW w:w="10666" w:type="dxa"/>
            <w:shd w:val="clear" w:color="auto" w:fill="D9D9D9" w:themeFill="background1" w:themeFillShade="D9"/>
          </w:tcPr>
          <w:p w:rsidR="004C4B54" w:rsidP="00316902" w:rsidRDefault="004C4B54" w14:paraId="7787CB2B" w14:textId="77777777">
            <w:pPr>
              <w:spacing w:after="0"/>
              <w:rPr>
                <w:rFonts w:ascii="Open Sans" w:hAnsi="Open Sans" w:cs="Open Sans"/>
              </w:rPr>
            </w:pPr>
            <w:r>
              <w:rPr>
                <w:rFonts w:ascii="Open Sans" w:hAnsi="Open Sans" w:cs="Open Sans"/>
                <w:bCs/>
              </w:rPr>
              <w:t>Level 1 Commentary - include commentary on knowledge depth and breadth</w:t>
            </w:r>
          </w:p>
        </w:tc>
      </w:tr>
      <w:tr w:rsidR="004C4B54" w:rsidTr="004C4B54" w14:paraId="3365FC6F" w14:textId="77777777">
        <w:trPr>
          <w:gridAfter w:val="1"/>
          <w:wAfter w:w="60" w:type="dxa"/>
          <w:trHeight w:val="719"/>
        </w:trPr>
        <w:tc>
          <w:tcPr>
            <w:tcW w:w="3104" w:type="dxa"/>
          </w:tcPr>
          <w:p w:rsidR="004C4B54" w:rsidP="00316902" w:rsidRDefault="004C4B54" w14:paraId="63EFFB6E" w14:textId="77777777">
            <w:pPr>
              <w:rPr>
                <w:rFonts w:ascii="Open Sans" w:hAnsi="Open Sans" w:cs="Open Sans"/>
              </w:rPr>
            </w:pPr>
            <w:r w:rsidRPr="31CD0424">
              <w:rPr>
                <w:rFonts w:ascii="Open Sans" w:hAnsi="Open Sans" w:cs="Open Sans"/>
              </w:rPr>
              <w:t>Diversity, inclusion and teamworking</w:t>
            </w:r>
          </w:p>
        </w:tc>
        <w:tc>
          <w:tcPr>
            <w:tcW w:w="348" w:type="dxa"/>
            <w:gridSpan w:val="2"/>
          </w:tcPr>
          <w:p w:rsidR="004C4B54" w:rsidP="00316902" w:rsidRDefault="004C4B54" w14:paraId="088D8B06" w14:textId="77777777">
            <w:pPr>
              <w:spacing w:after="0"/>
              <w:rPr>
                <w:rFonts w:ascii="Open Sans" w:hAnsi="Open Sans" w:cs="Open Sans"/>
              </w:rPr>
            </w:pPr>
            <w:r w:rsidRPr="31CD0424">
              <w:rPr>
                <w:rFonts w:ascii="Open Sans" w:hAnsi="Open Sans" w:cs="Open Sans"/>
              </w:rPr>
              <w:t>Y</w:t>
            </w:r>
          </w:p>
        </w:tc>
        <w:tc>
          <w:tcPr>
            <w:tcW w:w="382" w:type="dxa"/>
          </w:tcPr>
          <w:p w:rsidR="004C4B54" w:rsidP="00316902" w:rsidRDefault="004C4B54" w14:paraId="391B1369" w14:textId="77777777">
            <w:pPr>
              <w:spacing w:after="0"/>
              <w:rPr>
                <w:rFonts w:ascii="Open Sans" w:hAnsi="Open Sans" w:cs="Open Sans"/>
              </w:rPr>
            </w:pPr>
            <w:r w:rsidRPr="31CD0424">
              <w:rPr>
                <w:rFonts w:ascii="Open Sans" w:hAnsi="Open Sans" w:cs="Open Sans"/>
              </w:rPr>
              <w:t>N</w:t>
            </w:r>
          </w:p>
        </w:tc>
        <w:tc>
          <w:tcPr>
            <w:tcW w:w="10666" w:type="dxa"/>
          </w:tcPr>
          <w:p w:rsidR="004C4B54" w:rsidP="00316902" w:rsidRDefault="004C4B54" w14:paraId="5EC47FC1" w14:textId="77777777">
            <w:pPr>
              <w:spacing w:after="0"/>
              <w:rPr>
                <w:rFonts w:ascii="Open Sans" w:hAnsi="Open Sans" w:cs="Open Sans"/>
              </w:rPr>
            </w:pPr>
            <w:r>
              <w:rPr>
                <w:rFonts w:ascii="Open Sans" w:hAnsi="Open Sans" w:cs="Open Sans"/>
                <w:bCs/>
              </w:rPr>
              <w:t>Level 1 Commentary - include commentary on knowledge depth and breadth</w:t>
            </w:r>
          </w:p>
        </w:tc>
      </w:tr>
      <w:tr w:rsidR="004C4B54" w:rsidTr="004C4B54" w14:paraId="1B7BC293" w14:textId="77777777">
        <w:trPr>
          <w:gridAfter w:val="1"/>
          <w:wAfter w:w="60" w:type="dxa"/>
          <w:trHeight w:val="377"/>
        </w:trPr>
        <w:tc>
          <w:tcPr>
            <w:tcW w:w="3104" w:type="dxa"/>
            <w:shd w:val="clear" w:color="auto" w:fill="D9D9D9" w:themeFill="background1" w:themeFillShade="D9"/>
          </w:tcPr>
          <w:p w:rsidR="004C4B54" w:rsidP="00316902" w:rsidRDefault="004C4B54" w14:paraId="6A9208AF" w14:textId="77777777">
            <w:pPr>
              <w:spacing w:after="0"/>
              <w:rPr>
                <w:rFonts w:ascii="Open Sans" w:hAnsi="Open Sans" w:cs="Open Sans"/>
              </w:rPr>
            </w:pPr>
            <w:r w:rsidRPr="31CD0424">
              <w:rPr>
                <w:rFonts w:ascii="Open Sans" w:hAnsi="Open Sans" w:cs="Open Sans"/>
              </w:rPr>
              <w:t>Inclusive Environments</w:t>
            </w:r>
          </w:p>
        </w:tc>
        <w:tc>
          <w:tcPr>
            <w:tcW w:w="348" w:type="dxa"/>
            <w:gridSpan w:val="2"/>
            <w:shd w:val="clear" w:color="auto" w:fill="D9D9D9" w:themeFill="background1" w:themeFillShade="D9"/>
          </w:tcPr>
          <w:p w:rsidR="004C4B54" w:rsidP="00316902" w:rsidRDefault="004C4B54" w14:paraId="7F642405" w14:textId="77777777">
            <w:pPr>
              <w:spacing w:after="0"/>
              <w:rPr>
                <w:rFonts w:ascii="Open Sans" w:hAnsi="Open Sans" w:cs="Open Sans"/>
              </w:rPr>
            </w:pPr>
            <w:r w:rsidRPr="31CD0424">
              <w:rPr>
                <w:rFonts w:ascii="Open Sans" w:hAnsi="Open Sans" w:cs="Open Sans"/>
              </w:rPr>
              <w:t>Y</w:t>
            </w:r>
          </w:p>
        </w:tc>
        <w:tc>
          <w:tcPr>
            <w:tcW w:w="382" w:type="dxa"/>
            <w:shd w:val="clear" w:color="auto" w:fill="D9D9D9" w:themeFill="background1" w:themeFillShade="D9"/>
          </w:tcPr>
          <w:p w:rsidR="004C4B54" w:rsidP="00316902" w:rsidRDefault="004C4B54" w14:paraId="3FC6DD16" w14:textId="77777777">
            <w:pPr>
              <w:spacing w:after="0"/>
              <w:rPr>
                <w:rFonts w:ascii="Open Sans" w:hAnsi="Open Sans" w:cs="Open Sans"/>
              </w:rPr>
            </w:pPr>
            <w:r w:rsidRPr="31CD0424">
              <w:rPr>
                <w:rFonts w:ascii="Open Sans" w:hAnsi="Open Sans" w:cs="Open Sans"/>
              </w:rPr>
              <w:t>N</w:t>
            </w:r>
          </w:p>
        </w:tc>
        <w:tc>
          <w:tcPr>
            <w:tcW w:w="10666" w:type="dxa"/>
            <w:shd w:val="clear" w:color="auto" w:fill="D9D9D9" w:themeFill="background1" w:themeFillShade="D9"/>
          </w:tcPr>
          <w:p w:rsidR="004C4B54" w:rsidP="00316902" w:rsidRDefault="004C4B54" w14:paraId="4B1C65D7" w14:textId="77777777">
            <w:pPr>
              <w:spacing w:after="0"/>
            </w:pPr>
            <w:r>
              <w:rPr>
                <w:rFonts w:ascii="Open Sans" w:hAnsi="Open Sans" w:cs="Open Sans"/>
                <w:bCs/>
              </w:rPr>
              <w:t>Level 1 Commentary - include commentary on knowledge depth and breadth</w:t>
            </w:r>
          </w:p>
        </w:tc>
      </w:tr>
      <w:tr w:rsidR="004C4B54" w:rsidTr="004C4B54" w14:paraId="3A95D883" w14:textId="77777777">
        <w:trPr>
          <w:gridAfter w:val="1"/>
          <w:wAfter w:w="60" w:type="dxa"/>
          <w:trHeight w:val="127"/>
        </w:trPr>
        <w:tc>
          <w:tcPr>
            <w:tcW w:w="3104" w:type="dxa"/>
          </w:tcPr>
          <w:p w:rsidR="004C4B54" w:rsidP="00316902" w:rsidRDefault="004C4B54" w14:paraId="75E4303B" w14:textId="77777777">
            <w:pPr>
              <w:rPr>
                <w:rFonts w:ascii="Open Sans" w:hAnsi="Open Sans" w:cs="Open Sans"/>
              </w:rPr>
            </w:pPr>
            <w:r w:rsidRPr="31CD0424">
              <w:rPr>
                <w:rFonts w:ascii="Open Sans" w:hAnsi="Open Sans" w:cs="Open Sans"/>
              </w:rPr>
              <w:t>Sustainability</w:t>
            </w:r>
          </w:p>
        </w:tc>
        <w:tc>
          <w:tcPr>
            <w:tcW w:w="348" w:type="dxa"/>
            <w:gridSpan w:val="2"/>
          </w:tcPr>
          <w:p w:rsidR="004C4B54" w:rsidP="00316902" w:rsidRDefault="004C4B54" w14:paraId="4E1B356E" w14:textId="77777777">
            <w:pPr>
              <w:spacing w:after="0"/>
              <w:rPr>
                <w:rFonts w:ascii="Open Sans" w:hAnsi="Open Sans" w:cs="Open Sans"/>
              </w:rPr>
            </w:pPr>
            <w:r w:rsidRPr="31CD0424">
              <w:rPr>
                <w:rFonts w:ascii="Open Sans" w:hAnsi="Open Sans" w:cs="Open Sans"/>
              </w:rPr>
              <w:t>Y</w:t>
            </w:r>
          </w:p>
        </w:tc>
        <w:tc>
          <w:tcPr>
            <w:tcW w:w="382" w:type="dxa"/>
          </w:tcPr>
          <w:p w:rsidR="004C4B54" w:rsidP="00316902" w:rsidRDefault="004C4B54" w14:paraId="04DD8951" w14:textId="77777777">
            <w:pPr>
              <w:spacing w:after="0"/>
              <w:rPr>
                <w:rFonts w:ascii="Open Sans" w:hAnsi="Open Sans" w:cs="Open Sans"/>
              </w:rPr>
            </w:pPr>
            <w:r w:rsidRPr="31CD0424">
              <w:rPr>
                <w:rFonts w:ascii="Open Sans" w:hAnsi="Open Sans" w:cs="Open Sans"/>
              </w:rPr>
              <w:t>N</w:t>
            </w:r>
          </w:p>
        </w:tc>
        <w:tc>
          <w:tcPr>
            <w:tcW w:w="10666" w:type="dxa"/>
          </w:tcPr>
          <w:p w:rsidR="004C4B54" w:rsidP="00316902" w:rsidRDefault="004C4B54" w14:paraId="41E99F6C" w14:textId="77777777">
            <w:pPr>
              <w:spacing w:after="0"/>
              <w:rPr>
                <w:rFonts w:ascii="Open Sans" w:hAnsi="Open Sans" w:cs="Open Sans"/>
              </w:rPr>
            </w:pPr>
            <w:r>
              <w:rPr>
                <w:rFonts w:ascii="Open Sans" w:hAnsi="Open Sans" w:cs="Open Sans"/>
                <w:bCs/>
              </w:rPr>
              <w:t>Level 1 Commentary - include commentary on knowledge depth and breadth</w:t>
            </w:r>
          </w:p>
        </w:tc>
      </w:tr>
    </w:tbl>
    <w:p w:rsidR="004C4B54" w:rsidP="004C4B54" w:rsidRDefault="004C4B54" w14:paraId="219FF11C" w14:textId="77777777"/>
    <w:p w:rsidRPr="004C4B54" w:rsidR="003B3789" w:rsidP="004C4B54" w:rsidRDefault="003B3789" w14:paraId="13E7DC54" w14:textId="2198C723">
      <w:pPr>
        <w:pStyle w:val="Heading44"/>
        <w:rPr>
          <w:sz w:val="24"/>
          <w:szCs w:val="20"/>
        </w:rPr>
      </w:pPr>
      <w:r w:rsidRPr="004C4B54">
        <w:rPr>
          <w:sz w:val="24"/>
          <w:szCs w:val="20"/>
        </w:rPr>
        <w:t xml:space="preserve">Technical CORE Competencies </w:t>
      </w:r>
    </w:p>
    <w:p w:rsidRPr="003B3789" w:rsidR="003B3789" w:rsidP="003B3789" w:rsidRDefault="003B3789" w14:paraId="40FC46B3" w14:textId="77777777">
      <w:pPr>
        <w:rPr>
          <w:rFonts w:ascii="Open Sans" w:hAnsi="Open Sans" w:cs="Open Sans"/>
        </w:rPr>
      </w:pPr>
      <w:r>
        <w:rPr>
          <w:rFonts w:ascii="Open Sans" w:hAnsi="Open Sans" w:cs="Open Sans"/>
        </w:rPr>
        <w:t>The Assessors have reviewed the levels and relevant real-life project examples you have provided</w:t>
      </w:r>
    </w:p>
    <w:tbl>
      <w:tblPr>
        <w:tblStyle w:val="TableGrid"/>
        <w:tblW w:w="0" w:type="auto"/>
        <w:tblLook w:val="04A0" w:firstRow="1" w:lastRow="0" w:firstColumn="1" w:lastColumn="0" w:noHBand="0" w:noVBand="1"/>
      </w:tblPr>
      <w:tblGrid>
        <w:gridCol w:w="3113"/>
        <w:gridCol w:w="340"/>
        <w:gridCol w:w="382"/>
        <w:gridCol w:w="10725"/>
      </w:tblGrid>
      <w:tr w:rsidR="00725E22" w14:paraId="0038C14B" w14:textId="77777777">
        <w:trPr>
          <w:trHeight w:val="83"/>
        </w:trPr>
        <w:tc>
          <w:tcPr>
            <w:tcW w:w="3113" w:type="dxa"/>
            <w:vMerge w:val="restart"/>
          </w:tcPr>
          <w:p w:rsidR="00725E22" w:rsidP="00725E22" w:rsidRDefault="00725E22" w14:paraId="2931261B" w14:textId="77777777">
            <w:pPr>
              <w:spacing w:after="0"/>
              <w:rPr>
                <w:rFonts w:ascii="Open Sans" w:hAnsi="Open Sans" w:cs="Open Sans"/>
                <w:bCs/>
              </w:rPr>
            </w:pPr>
            <w:r>
              <w:rPr>
                <w:rFonts w:ascii="Open Sans" w:hAnsi="Open Sans" w:cs="Open Sans"/>
                <w:bCs/>
              </w:rPr>
              <w:t>Competency</w:t>
            </w:r>
            <w:r>
              <w:rPr>
                <w:rFonts w:ascii="Open Sans" w:hAnsi="Open Sans" w:cs="Open Sans"/>
                <w:bCs/>
              </w:rPr>
              <w:br/>
            </w:r>
            <w:r>
              <w:rPr>
                <w:rFonts w:ascii="Open Sans" w:hAnsi="Open Sans" w:cs="Open Sans"/>
                <w:bCs/>
              </w:rPr>
              <w:t xml:space="preserve"> </w:t>
            </w:r>
          </w:p>
        </w:tc>
        <w:tc>
          <w:tcPr>
            <w:tcW w:w="340" w:type="dxa"/>
          </w:tcPr>
          <w:p w:rsidR="00725E22" w:rsidP="00725E22" w:rsidRDefault="00725E22" w14:paraId="5D8FB4EB"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6D1C96C7"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7CD13059" w14:textId="41CD034B">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6D5054C2" w14:textId="77777777">
        <w:trPr>
          <w:trHeight w:val="83"/>
        </w:trPr>
        <w:tc>
          <w:tcPr>
            <w:tcW w:w="3113" w:type="dxa"/>
            <w:vMerge/>
          </w:tcPr>
          <w:p w:rsidR="00725E22" w:rsidP="00725E22" w:rsidRDefault="00725E22" w14:paraId="1C5C1092" w14:textId="77777777">
            <w:pPr>
              <w:spacing w:after="0"/>
              <w:rPr>
                <w:rFonts w:ascii="Open Sans" w:hAnsi="Open Sans" w:cs="Open Sans"/>
                <w:bCs/>
              </w:rPr>
            </w:pPr>
          </w:p>
        </w:tc>
        <w:tc>
          <w:tcPr>
            <w:tcW w:w="340" w:type="dxa"/>
          </w:tcPr>
          <w:p w:rsidR="00725E22" w:rsidP="00725E22" w:rsidRDefault="00725E22" w14:paraId="12F47EF8"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48B7AE5C"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49A8D716" w14:textId="458BD4A4">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604BEB4F" w14:textId="77777777">
        <w:trPr>
          <w:trHeight w:val="83"/>
        </w:trPr>
        <w:tc>
          <w:tcPr>
            <w:tcW w:w="3113" w:type="dxa"/>
            <w:vMerge/>
          </w:tcPr>
          <w:p w:rsidR="00725E22" w:rsidP="00725E22" w:rsidRDefault="00725E22" w14:paraId="3DD09AA7" w14:textId="77777777">
            <w:pPr>
              <w:spacing w:after="0"/>
              <w:rPr>
                <w:rFonts w:ascii="Open Sans" w:hAnsi="Open Sans" w:cs="Open Sans"/>
                <w:bCs/>
              </w:rPr>
            </w:pPr>
          </w:p>
        </w:tc>
        <w:tc>
          <w:tcPr>
            <w:tcW w:w="340" w:type="dxa"/>
          </w:tcPr>
          <w:p w:rsidR="00725E22" w:rsidP="00725E22" w:rsidRDefault="00725E22" w14:paraId="06C9BC08"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043F3DB3"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092EB7C0" w14:textId="0A644E33">
            <w:pPr>
              <w:spacing w:after="0"/>
              <w:rPr>
                <w:rFonts w:ascii="Open Sans" w:hAnsi="Open Sans" w:cs="Open Sans"/>
                <w:bCs/>
              </w:rPr>
            </w:pPr>
            <w:r>
              <w:rPr>
                <w:rFonts w:ascii="Open Sans" w:hAnsi="Open Sans" w:cs="Open Sans"/>
                <w:bCs/>
              </w:rPr>
              <w:t>Level 3 Commentary include commentary on advice, reasoning and project examples</w:t>
            </w:r>
          </w:p>
        </w:tc>
      </w:tr>
      <w:tr w:rsidR="00725E22" w14:paraId="5CEA8CD5" w14:textId="77777777">
        <w:trPr>
          <w:trHeight w:val="83"/>
        </w:trPr>
        <w:tc>
          <w:tcPr>
            <w:tcW w:w="3113" w:type="dxa"/>
            <w:vMerge w:val="restart"/>
          </w:tcPr>
          <w:p w:rsidR="00725E22" w:rsidP="00725E22" w:rsidRDefault="00725E22" w14:paraId="5B8F1621" w14:textId="77777777">
            <w:pPr>
              <w:spacing w:after="0"/>
              <w:rPr>
                <w:rFonts w:ascii="Open Sans" w:hAnsi="Open Sans" w:cs="Open Sans"/>
                <w:bCs/>
              </w:rPr>
            </w:pPr>
            <w:r>
              <w:rPr>
                <w:rFonts w:ascii="Open Sans" w:hAnsi="Open Sans" w:cs="Open Sans"/>
                <w:bCs/>
              </w:rPr>
              <w:t xml:space="preserve">Competency </w:t>
            </w:r>
          </w:p>
        </w:tc>
        <w:tc>
          <w:tcPr>
            <w:tcW w:w="340" w:type="dxa"/>
          </w:tcPr>
          <w:p w:rsidR="00725E22" w:rsidP="00725E22" w:rsidRDefault="00725E22" w14:paraId="1B50E76D"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09CB089B"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4D15EB23" w14:textId="7C82C2A8">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342F24E5" w14:textId="77777777">
        <w:trPr>
          <w:trHeight w:val="83"/>
        </w:trPr>
        <w:tc>
          <w:tcPr>
            <w:tcW w:w="3113" w:type="dxa"/>
            <w:vMerge/>
          </w:tcPr>
          <w:p w:rsidR="00725E22" w:rsidP="00725E22" w:rsidRDefault="00725E22" w14:paraId="2D29AF88" w14:textId="77777777">
            <w:pPr>
              <w:spacing w:after="0"/>
              <w:rPr>
                <w:rFonts w:ascii="Open Sans" w:hAnsi="Open Sans" w:cs="Open Sans"/>
                <w:bCs/>
              </w:rPr>
            </w:pPr>
          </w:p>
        </w:tc>
        <w:tc>
          <w:tcPr>
            <w:tcW w:w="340" w:type="dxa"/>
          </w:tcPr>
          <w:p w:rsidR="00725E22" w:rsidP="00725E22" w:rsidRDefault="00725E22" w14:paraId="333FBA51"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2EDB7AF6"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3508F86C" w14:textId="2B27CA53">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0390DBD4" w14:textId="77777777">
        <w:trPr>
          <w:trHeight w:val="83"/>
        </w:trPr>
        <w:tc>
          <w:tcPr>
            <w:tcW w:w="3113" w:type="dxa"/>
            <w:vMerge/>
          </w:tcPr>
          <w:p w:rsidR="00725E22" w:rsidP="00725E22" w:rsidRDefault="00725E22" w14:paraId="0FA740FB" w14:textId="77777777">
            <w:pPr>
              <w:spacing w:after="0"/>
              <w:rPr>
                <w:rFonts w:ascii="Open Sans" w:hAnsi="Open Sans" w:cs="Open Sans"/>
                <w:bCs/>
              </w:rPr>
            </w:pPr>
          </w:p>
        </w:tc>
        <w:tc>
          <w:tcPr>
            <w:tcW w:w="340" w:type="dxa"/>
          </w:tcPr>
          <w:p w:rsidR="00725E22" w:rsidP="00725E22" w:rsidRDefault="00725E22" w14:paraId="1E74A438"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7BCCB34F"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7707DC06" w14:textId="286D90ED">
            <w:pPr>
              <w:spacing w:after="0"/>
              <w:rPr>
                <w:rFonts w:ascii="Open Sans" w:hAnsi="Open Sans" w:cs="Open Sans"/>
                <w:bCs/>
              </w:rPr>
            </w:pPr>
            <w:r>
              <w:rPr>
                <w:rFonts w:ascii="Open Sans" w:hAnsi="Open Sans" w:cs="Open Sans"/>
                <w:bCs/>
              </w:rPr>
              <w:t>Level 3 Commentary include commentary on advice, reasoning and project examples</w:t>
            </w:r>
          </w:p>
        </w:tc>
      </w:tr>
      <w:tr w:rsidR="00725E22" w14:paraId="4C276C78" w14:textId="77777777">
        <w:trPr>
          <w:trHeight w:val="83"/>
        </w:trPr>
        <w:tc>
          <w:tcPr>
            <w:tcW w:w="3113" w:type="dxa"/>
            <w:vMerge w:val="restart"/>
          </w:tcPr>
          <w:p w:rsidR="00725E22" w:rsidP="00725E22" w:rsidRDefault="00725E22" w14:paraId="4E2307B5" w14:textId="44DB592C">
            <w:pPr>
              <w:spacing w:after="0"/>
              <w:rPr>
                <w:rFonts w:ascii="Open Sans" w:hAnsi="Open Sans" w:cs="Open Sans"/>
                <w:bCs/>
              </w:rPr>
            </w:pPr>
            <w:r>
              <w:rPr>
                <w:rFonts w:ascii="Open Sans" w:hAnsi="Open Sans" w:cs="Open Sans"/>
                <w:bCs/>
              </w:rPr>
              <w:t xml:space="preserve">Competency </w:t>
            </w:r>
          </w:p>
        </w:tc>
        <w:tc>
          <w:tcPr>
            <w:tcW w:w="340" w:type="dxa"/>
          </w:tcPr>
          <w:p w:rsidR="00725E22" w:rsidP="00725E22" w:rsidRDefault="00725E22" w14:paraId="30EB7C6D" w14:textId="2DF8C733">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55113AFC" w14:textId="3BFEBDAE">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1110CA23" w14:textId="55E7105B">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0B539B86" w14:textId="77777777">
        <w:trPr>
          <w:trHeight w:val="83"/>
        </w:trPr>
        <w:tc>
          <w:tcPr>
            <w:tcW w:w="3113" w:type="dxa"/>
            <w:vMerge/>
          </w:tcPr>
          <w:p w:rsidR="00725E22" w:rsidP="00725E22" w:rsidRDefault="00725E22" w14:paraId="1F790393" w14:textId="77777777">
            <w:pPr>
              <w:spacing w:after="0"/>
              <w:rPr>
                <w:rFonts w:ascii="Open Sans" w:hAnsi="Open Sans" w:cs="Open Sans"/>
                <w:bCs/>
              </w:rPr>
            </w:pPr>
          </w:p>
        </w:tc>
        <w:tc>
          <w:tcPr>
            <w:tcW w:w="340" w:type="dxa"/>
          </w:tcPr>
          <w:p w:rsidR="00725E22" w:rsidP="00725E22" w:rsidRDefault="00725E22" w14:paraId="008AD8ED" w14:textId="6BC486BC">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69B0AA40" w14:textId="6D71BACD">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39805542" w14:textId="5AD3CC57">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53E1F89C" w14:textId="77777777">
        <w:trPr>
          <w:trHeight w:val="83"/>
        </w:trPr>
        <w:tc>
          <w:tcPr>
            <w:tcW w:w="3113" w:type="dxa"/>
            <w:vMerge/>
          </w:tcPr>
          <w:p w:rsidR="00725E22" w:rsidP="00725E22" w:rsidRDefault="00725E22" w14:paraId="21820F4A" w14:textId="77777777">
            <w:pPr>
              <w:spacing w:after="0"/>
              <w:rPr>
                <w:rFonts w:ascii="Open Sans" w:hAnsi="Open Sans" w:cs="Open Sans"/>
                <w:bCs/>
              </w:rPr>
            </w:pPr>
          </w:p>
        </w:tc>
        <w:tc>
          <w:tcPr>
            <w:tcW w:w="340" w:type="dxa"/>
          </w:tcPr>
          <w:p w:rsidR="00725E22" w:rsidP="00725E22" w:rsidRDefault="00725E22" w14:paraId="159158C9" w14:textId="21B0A3B3">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0407D4C4" w14:textId="1084DA34">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3B7A0A17" w14:textId="2C8630F1">
            <w:pPr>
              <w:spacing w:after="0"/>
              <w:rPr>
                <w:rFonts w:ascii="Open Sans" w:hAnsi="Open Sans" w:cs="Open Sans"/>
                <w:bCs/>
              </w:rPr>
            </w:pPr>
            <w:r>
              <w:rPr>
                <w:rFonts w:ascii="Open Sans" w:hAnsi="Open Sans" w:cs="Open Sans"/>
                <w:bCs/>
              </w:rPr>
              <w:t>Level 3 Commentary include commentary on advice, reasoning and project examples</w:t>
            </w:r>
          </w:p>
        </w:tc>
      </w:tr>
      <w:tr w:rsidR="003B3789" w14:paraId="0E807751" w14:textId="77777777">
        <w:trPr>
          <w:trHeight w:val="83"/>
        </w:trPr>
        <w:tc>
          <w:tcPr>
            <w:tcW w:w="3113" w:type="dxa"/>
          </w:tcPr>
          <w:p w:rsidR="003B3789" w:rsidRDefault="003B3789" w14:paraId="674DFB0D" w14:textId="0EF08D60">
            <w:pPr>
              <w:spacing w:after="0"/>
              <w:rPr>
                <w:rFonts w:ascii="Open Sans" w:hAnsi="Open Sans" w:cs="Open Sans"/>
                <w:bCs/>
              </w:rPr>
            </w:pPr>
            <w:r>
              <w:rPr>
                <w:rFonts w:ascii="Open Sans" w:hAnsi="Open Sans" w:cs="Open Sans"/>
                <w:bCs/>
              </w:rPr>
              <w:t>Add more rows as required</w:t>
            </w:r>
          </w:p>
        </w:tc>
        <w:tc>
          <w:tcPr>
            <w:tcW w:w="340" w:type="dxa"/>
          </w:tcPr>
          <w:p w:rsidR="003B3789" w:rsidRDefault="003B3789" w14:paraId="35A513EA" w14:textId="77777777">
            <w:pPr>
              <w:spacing w:after="0"/>
              <w:rPr>
                <w:rFonts w:ascii="Open Sans" w:hAnsi="Open Sans" w:cs="Open Sans"/>
                <w:bCs/>
              </w:rPr>
            </w:pPr>
          </w:p>
        </w:tc>
        <w:tc>
          <w:tcPr>
            <w:tcW w:w="382" w:type="dxa"/>
          </w:tcPr>
          <w:p w:rsidR="003B3789" w:rsidRDefault="003B3789" w14:paraId="18F9CAF5" w14:textId="77777777">
            <w:pPr>
              <w:spacing w:after="0"/>
              <w:rPr>
                <w:rFonts w:ascii="Open Sans" w:hAnsi="Open Sans" w:cs="Open Sans"/>
                <w:bCs/>
              </w:rPr>
            </w:pPr>
          </w:p>
        </w:tc>
        <w:tc>
          <w:tcPr>
            <w:tcW w:w="10725" w:type="dxa"/>
          </w:tcPr>
          <w:p w:rsidR="003B3789" w:rsidRDefault="003B3789" w14:paraId="41EBCF67" w14:textId="77777777">
            <w:pPr>
              <w:spacing w:after="0"/>
              <w:rPr>
                <w:rFonts w:ascii="Open Sans" w:hAnsi="Open Sans" w:cs="Open Sans"/>
                <w:bCs/>
              </w:rPr>
            </w:pPr>
          </w:p>
        </w:tc>
      </w:tr>
    </w:tbl>
    <w:p w:rsidR="003B3789" w:rsidRDefault="003B3789" w14:paraId="6B15EC97" w14:textId="77777777"/>
    <w:p w:rsidR="003B3789" w:rsidRDefault="003B3789" w14:paraId="44EC3038" w14:textId="77777777">
      <w:pPr>
        <w:spacing w:after="0" w:line="240" w:lineRule="auto"/>
        <w:rPr>
          <w:rFonts w:ascii="Open Sans" w:hAnsi="Open Sans" w:cs="Open Sans"/>
        </w:rPr>
      </w:pPr>
      <w:r>
        <w:rPr>
          <w:rFonts w:ascii="Open Sans" w:hAnsi="Open Sans" w:cs="Open Sans"/>
        </w:rPr>
        <w:br w:type="page"/>
      </w:r>
    </w:p>
    <w:p w:rsidRPr="004C4B54" w:rsidR="003B3789" w:rsidP="004C4B54" w:rsidRDefault="003B3789" w14:paraId="223927D0" w14:textId="27F6DF95">
      <w:pPr>
        <w:pStyle w:val="Heading44"/>
        <w:rPr>
          <w:sz w:val="24"/>
          <w:szCs w:val="20"/>
        </w:rPr>
      </w:pPr>
      <w:r w:rsidRPr="004C4B54">
        <w:rPr>
          <w:sz w:val="24"/>
          <w:szCs w:val="20"/>
        </w:rPr>
        <w:t xml:space="preserve">Technical OPTIONAL Competencies </w:t>
      </w:r>
    </w:p>
    <w:p w:rsidRPr="003B3789" w:rsidR="003B3789" w:rsidP="003B3789" w:rsidRDefault="003B3789" w14:paraId="05B90DF0" w14:textId="77777777">
      <w:pPr>
        <w:rPr>
          <w:rFonts w:ascii="Open Sans" w:hAnsi="Open Sans" w:cs="Open Sans"/>
        </w:rPr>
      </w:pPr>
      <w:r>
        <w:rPr>
          <w:rFonts w:ascii="Open Sans" w:hAnsi="Open Sans" w:cs="Open Sans"/>
        </w:rPr>
        <w:t>The Assessors have reviewed the levels and relevant real-life project examples you have provided</w:t>
      </w:r>
    </w:p>
    <w:tbl>
      <w:tblPr>
        <w:tblStyle w:val="TableGrid"/>
        <w:tblW w:w="0" w:type="auto"/>
        <w:tblLook w:val="04A0" w:firstRow="1" w:lastRow="0" w:firstColumn="1" w:lastColumn="0" w:noHBand="0" w:noVBand="1"/>
      </w:tblPr>
      <w:tblGrid>
        <w:gridCol w:w="3113"/>
        <w:gridCol w:w="340"/>
        <w:gridCol w:w="382"/>
        <w:gridCol w:w="10725"/>
      </w:tblGrid>
      <w:tr w:rsidR="00725E22" w14:paraId="45D8E438" w14:textId="77777777">
        <w:trPr>
          <w:trHeight w:val="83"/>
        </w:trPr>
        <w:tc>
          <w:tcPr>
            <w:tcW w:w="3113" w:type="dxa"/>
            <w:vMerge w:val="restart"/>
          </w:tcPr>
          <w:p w:rsidR="00725E22" w:rsidP="00725E22" w:rsidRDefault="00725E22" w14:paraId="1E4DE537" w14:textId="77777777">
            <w:pPr>
              <w:spacing w:after="0"/>
              <w:rPr>
                <w:rFonts w:ascii="Open Sans" w:hAnsi="Open Sans" w:cs="Open Sans"/>
                <w:bCs/>
              </w:rPr>
            </w:pPr>
            <w:r>
              <w:rPr>
                <w:rFonts w:ascii="Open Sans" w:hAnsi="Open Sans" w:cs="Open Sans"/>
                <w:bCs/>
              </w:rPr>
              <w:t>Competency</w:t>
            </w:r>
            <w:r>
              <w:rPr>
                <w:rFonts w:ascii="Open Sans" w:hAnsi="Open Sans" w:cs="Open Sans"/>
                <w:bCs/>
              </w:rPr>
              <w:br/>
            </w:r>
            <w:r>
              <w:rPr>
                <w:rFonts w:ascii="Open Sans" w:hAnsi="Open Sans" w:cs="Open Sans"/>
                <w:bCs/>
              </w:rPr>
              <w:t xml:space="preserve"> </w:t>
            </w:r>
          </w:p>
        </w:tc>
        <w:tc>
          <w:tcPr>
            <w:tcW w:w="340" w:type="dxa"/>
          </w:tcPr>
          <w:p w:rsidR="00725E22" w:rsidP="00725E22" w:rsidRDefault="00725E22" w14:paraId="2D5F3BB5"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39826898"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5AF360E4" w14:textId="14E6F93C">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73E9A9DF" w14:textId="77777777">
        <w:trPr>
          <w:trHeight w:val="83"/>
        </w:trPr>
        <w:tc>
          <w:tcPr>
            <w:tcW w:w="3113" w:type="dxa"/>
            <w:vMerge/>
          </w:tcPr>
          <w:p w:rsidR="00725E22" w:rsidP="00725E22" w:rsidRDefault="00725E22" w14:paraId="2CB80692" w14:textId="77777777">
            <w:pPr>
              <w:spacing w:after="0"/>
              <w:rPr>
                <w:rFonts w:ascii="Open Sans" w:hAnsi="Open Sans" w:cs="Open Sans"/>
                <w:bCs/>
              </w:rPr>
            </w:pPr>
          </w:p>
        </w:tc>
        <w:tc>
          <w:tcPr>
            <w:tcW w:w="340" w:type="dxa"/>
          </w:tcPr>
          <w:p w:rsidR="00725E22" w:rsidP="00725E22" w:rsidRDefault="00725E22" w14:paraId="2AE0DACB"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0F3669BA"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3582BF17" w14:textId="643E7121">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7E47A036" w14:textId="77777777">
        <w:trPr>
          <w:trHeight w:val="83"/>
        </w:trPr>
        <w:tc>
          <w:tcPr>
            <w:tcW w:w="3113" w:type="dxa"/>
            <w:vMerge/>
          </w:tcPr>
          <w:p w:rsidR="00725E22" w:rsidP="00725E22" w:rsidRDefault="00725E22" w14:paraId="6626CC04" w14:textId="77777777">
            <w:pPr>
              <w:spacing w:after="0"/>
              <w:rPr>
                <w:rFonts w:ascii="Open Sans" w:hAnsi="Open Sans" w:cs="Open Sans"/>
                <w:bCs/>
              </w:rPr>
            </w:pPr>
          </w:p>
        </w:tc>
        <w:tc>
          <w:tcPr>
            <w:tcW w:w="340" w:type="dxa"/>
          </w:tcPr>
          <w:p w:rsidR="00725E22" w:rsidP="00725E22" w:rsidRDefault="00725E22" w14:paraId="796DA6F7"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7EAB590C"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0E842337" w14:textId="34E52FE9">
            <w:pPr>
              <w:spacing w:after="0"/>
              <w:rPr>
                <w:rFonts w:ascii="Open Sans" w:hAnsi="Open Sans" w:cs="Open Sans"/>
                <w:bCs/>
              </w:rPr>
            </w:pPr>
            <w:r>
              <w:rPr>
                <w:rFonts w:ascii="Open Sans" w:hAnsi="Open Sans" w:cs="Open Sans"/>
                <w:bCs/>
              </w:rPr>
              <w:t>Level 3 Commentary include commentary on advice, reasoning and project examples</w:t>
            </w:r>
          </w:p>
        </w:tc>
      </w:tr>
      <w:tr w:rsidR="00725E22" w14:paraId="7DFE159C" w14:textId="77777777">
        <w:trPr>
          <w:trHeight w:val="83"/>
        </w:trPr>
        <w:tc>
          <w:tcPr>
            <w:tcW w:w="3113" w:type="dxa"/>
            <w:vMerge w:val="restart"/>
          </w:tcPr>
          <w:p w:rsidR="00725E22" w:rsidP="00725E22" w:rsidRDefault="00725E22" w14:paraId="1CDA3067" w14:textId="77777777">
            <w:pPr>
              <w:spacing w:after="0"/>
              <w:rPr>
                <w:rFonts w:ascii="Open Sans" w:hAnsi="Open Sans" w:cs="Open Sans"/>
                <w:bCs/>
              </w:rPr>
            </w:pPr>
            <w:r>
              <w:rPr>
                <w:rFonts w:ascii="Open Sans" w:hAnsi="Open Sans" w:cs="Open Sans"/>
                <w:bCs/>
              </w:rPr>
              <w:t xml:space="preserve">Competency </w:t>
            </w:r>
          </w:p>
        </w:tc>
        <w:tc>
          <w:tcPr>
            <w:tcW w:w="340" w:type="dxa"/>
          </w:tcPr>
          <w:p w:rsidR="00725E22" w:rsidP="00725E22" w:rsidRDefault="00725E22" w14:paraId="797FB1C3"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32D37795"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759F5EA0" w14:textId="5BE3A7FF">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00A2835B" w14:textId="77777777">
        <w:trPr>
          <w:trHeight w:val="83"/>
        </w:trPr>
        <w:tc>
          <w:tcPr>
            <w:tcW w:w="3113" w:type="dxa"/>
            <w:vMerge/>
          </w:tcPr>
          <w:p w:rsidR="00725E22" w:rsidP="00725E22" w:rsidRDefault="00725E22" w14:paraId="178FFAAF" w14:textId="77777777">
            <w:pPr>
              <w:spacing w:after="0"/>
              <w:rPr>
                <w:rFonts w:ascii="Open Sans" w:hAnsi="Open Sans" w:cs="Open Sans"/>
                <w:bCs/>
              </w:rPr>
            </w:pPr>
          </w:p>
        </w:tc>
        <w:tc>
          <w:tcPr>
            <w:tcW w:w="340" w:type="dxa"/>
          </w:tcPr>
          <w:p w:rsidR="00725E22" w:rsidP="00725E22" w:rsidRDefault="00725E22" w14:paraId="0990CC8A"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1303901E"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0ABC9B67" w14:textId="66989500">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09782A60" w14:textId="77777777">
        <w:trPr>
          <w:trHeight w:val="83"/>
        </w:trPr>
        <w:tc>
          <w:tcPr>
            <w:tcW w:w="3113" w:type="dxa"/>
            <w:vMerge/>
          </w:tcPr>
          <w:p w:rsidR="00725E22" w:rsidP="00725E22" w:rsidRDefault="00725E22" w14:paraId="7595F1BA" w14:textId="77777777">
            <w:pPr>
              <w:spacing w:after="0"/>
              <w:rPr>
                <w:rFonts w:ascii="Open Sans" w:hAnsi="Open Sans" w:cs="Open Sans"/>
                <w:bCs/>
              </w:rPr>
            </w:pPr>
          </w:p>
        </w:tc>
        <w:tc>
          <w:tcPr>
            <w:tcW w:w="340" w:type="dxa"/>
          </w:tcPr>
          <w:p w:rsidR="00725E22" w:rsidP="00725E22" w:rsidRDefault="00725E22" w14:paraId="14676B34"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5E8867DB"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32051EB7" w14:textId="3A7C267F">
            <w:pPr>
              <w:spacing w:after="0"/>
              <w:rPr>
                <w:rFonts w:ascii="Open Sans" w:hAnsi="Open Sans" w:cs="Open Sans"/>
                <w:bCs/>
              </w:rPr>
            </w:pPr>
            <w:r>
              <w:rPr>
                <w:rFonts w:ascii="Open Sans" w:hAnsi="Open Sans" w:cs="Open Sans"/>
                <w:bCs/>
              </w:rPr>
              <w:t>Level 3 Commentary include commentary on advice, reasoning and project examples</w:t>
            </w:r>
          </w:p>
        </w:tc>
      </w:tr>
      <w:tr w:rsidR="00725E22" w14:paraId="7982696C" w14:textId="77777777">
        <w:trPr>
          <w:trHeight w:val="83"/>
        </w:trPr>
        <w:tc>
          <w:tcPr>
            <w:tcW w:w="3113" w:type="dxa"/>
            <w:vMerge w:val="restart"/>
          </w:tcPr>
          <w:p w:rsidR="00725E22" w:rsidP="00725E22" w:rsidRDefault="00725E22" w14:paraId="61FE5AD2" w14:textId="77777777">
            <w:pPr>
              <w:spacing w:after="0"/>
              <w:rPr>
                <w:rFonts w:ascii="Open Sans" w:hAnsi="Open Sans" w:cs="Open Sans"/>
                <w:bCs/>
              </w:rPr>
            </w:pPr>
            <w:r>
              <w:rPr>
                <w:rFonts w:ascii="Open Sans" w:hAnsi="Open Sans" w:cs="Open Sans"/>
                <w:bCs/>
              </w:rPr>
              <w:t xml:space="preserve">Competency </w:t>
            </w:r>
          </w:p>
        </w:tc>
        <w:tc>
          <w:tcPr>
            <w:tcW w:w="340" w:type="dxa"/>
          </w:tcPr>
          <w:p w:rsidR="00725E22" w:rsidP="00725E22" w:rsidRDefault="00725E22" w14:paraId="75EF2219"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71FC03ED"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6C2F9C0C" w14:textId="1D282D57">
            <w:pPr>
              <w:spacing w:after="0"/>
              <w:rPr>
                <w:rFonts w:ascii="Open Sans" w:hAnsi="Open Sans" w:cs="Open Sans"/>
                <w:bCs/>
              </w:rPr>
            </w:pPr>
            <w:r>
              <w:rPr>
                <w:rFonts w:ascii="Open Sans" w:hAnsi="Open Sans" w:cs="Open Sans"/>
                <w:bCs/>
              </w:rPr>
              <w:t>Level 1 Commentary include commentary on knowledge depth and breadth</w:t>
            </w:r>
          </w:p>
        </w:tc>
      </w:tr>
      <w:tr w:rsidR="00725E22" w14:paraId="16CBAECA" w14:textId="77777777">
        <w:trPr>
          <w:trHeight w:val="83"/>
        </w:trPr>
        <w:tc>
          <w:tcPr>
            <w:tcW w:w="3113" w:type="dxa"/>
            <w:vMerge/>
          </w:tcPr>
          <w:p w:rsidR="00725E22" w:rsidP="00725E22" w:rsidRDefault="00725E22" w14:paraId="1B135830" w14:textId="77777777">
            <w:pPr>
              <w:spacing w:after="0"/>
              <w:rPr>
                <w:rFonts w:ascii="Open Sans" w:hAnsi="Open Sans" w:cs="Open Sans"/>
                <w:bCs/>
              </w:rPr>
            </w:pPr>
          </w:p>
        </w:tc>
        <w:tc>
          <w:tcPr>
            <w:tcW w:w="340" w:type="dxa"/>
          </w:tcPr>
          <w:p w:rsidR="00725E22" w:rsidP="00725E22" w:rsidRDefault="00725E22" w14:paraId="502AD7F8"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16AC1738"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630375D1" w14:textId="6AE7BF80">
            <w:pPr>
              <w:spacing w:after="0"/>
              <w:rPr>
                <w:rFonts w:ascii="Open Sans" w:hAnsi="Open Sans" w:cs="Open Sans"/>
                <w:bCs/>
              </w:rPr>
            </w:pPr>
            <w:r>
              <w:rPr>
                <w:rFonts w:ascii="Open Sans" w:hAnsi="Open Sans" w:cs="Open Sans"/>
                <w:bCs/>
              </w:rPr>
              <w:t>Level 2 Commentary include commentary on doing and project examples</w:t>
            </w:r>
          </w:p>
        </w:tc>
      </w:tr>
      <w:tr w:rsidR="00725E22" w14:paraId="5ECEC4CD" w14:textId="77777777">
        <w:trPr>
          <w:trHeight w:val="83"/>
        </w:trPr>
        <w:tc>
          <w:tcPr>
            <w:tcW w:w="3113" w:type="dxa"/>
            <w:vMerge/>
          </w:tcPr>
          <w:p w:rsidR="00725E22" w:rsidP="00725E22" w:rsidRDefault="00725E22" w14:paraId="1EFD4963" w14:textId="77777777">
            <w:pPr>
              <w:spacing w:after="0"/>
              <w:rPr>
                <w:rFonts w:ascii="Open Sans" w:hAnsi="Open Sans" w:cs="Open Sans"/>
                <w:bCs/>
              </w:rPr>
            </w:pPr>
          </w:p>
        </w:tc>
        <w:tc>
          <w:tcPr>
            <w:tcW w:w="340" w:type="dxa"/>
          </w:tcPr>
          <w:p w:rsidR="00725E22" w:rsidP="00725E22" w:rsidRDefault="00725E22" w14:paraId="75F511CF" w14:textId="77777777">
            <w:pPr>
              <w:spacing w:after="0"/>
              <w:rPr>
                <w:rFonts w:ascii="Open Sans" w:hAnsi="Open Sans" w:cs="Open Sans"/>
                <w:bCs/>
              </w:rPr>
            </w:pPr>
            <w:r>
              <w:rPr>
                <w:rFonts w:ascii="Open Sans" w:hAnsi="Open Sans" w:cs="Open Sans"/>
                <w:bCs/>
              </w:rPr>
              <w:t>Y</w:t>
            </w:r>
          </w:p>
        </w:tc>
        <w:tc>
          <w:tcPr>
            <w:tcW w:w="382" w:type="dxa"/>
          </w:tcPr>
          <w:p w:rsidR="00725E22" w:rsidP="00725E22" w:rsidRDefault="00725E22" w14:paraId="55B930E7" w14:textId="77777777">
            <w:pPr>
              <w:spacing w:after="0"/>
              <w:rPr>
                <w:rFonts w:ascii="Open Sans" w:hAnsi="Open Sans" w:cs="Open Sans"/>
                <w:bCs/>
              </w:rPr>
            </w:pPr>
            <w:r>
              <w:rPr>
                <w:rFonts w:ascii="Open Sans" w:hAnsi="Open Sans" w:cs="Open Sans"/>
                <w:bCs/>
              </w:rPr>
              <w:t>N</w:t>
            </w:r>
          </w:p>
        </w:tc>
        <w:tc>
          <w:tcPr>
            <w:tcW w:w="10725" w:type="dxa"/>
          </w:tcPr>
          <w:p w:rsidR="00725E22" w:rsidP="00725E22" w:rsidRDefault="00725E22" w14:paraId="3C95EDC0" w14:textId="419F6670">
            <w:pPr>
              <w:spacing w:after="0"/>
              <w:rPr>
                <w:rFonts w:ascii="Open Sans" w:hAnsi="Open Sans" w:cs="Open Sans"/>
                <w:bCs/>
              </w:rPr>
            </w:pPr>
            <w:r>
              <w:rPr>
                <w:rFonts w:ascii="Open Sans" w:hAnsi="Open Sans" w:cs="Open Sans"/>
                <w:bCs/>
              </w:rPr>
              <w:t>Level 3 Commentary include commentary on advice, reasoning and project examples</w:t>
            </w:r>
          </w:p>
        </w:tc>
      </w:tr>
      <w:tr w:rsidR="003B3789" w14:paraId="590A568C" w14:textId="77777777">
        <w:trPr>
          <w:trHeight w:val="83"/>
        </w:trPr>
        <w:tc>
          <w:tcPr>
            <w:tcW w:w="3113" w:type="dxa"/>
          </w:tcPr>
          <w:p w:rsidR="003B3789" w:rsidRDefault="003B3789" w14:paraId="3D60D573" w14:textId="77777777">
            <w:pPr>
              <w:spacing w:after="0"/>
              <w:rPr>
                <w:rFonts w:ascii="Open Sans" w:hAnsi="Open Sans" w:cs="Open Sans"/>
                <w:bCs/>
              </w:rPr>
            </w:pPr>
            <w:r>
              <w:rPr>
                <w:rFonts w:ascii="Open Sans" w:hAnsi="Open Sans" w:cs="Open Sans"/>
                <w:bCs/>
              </w:rPr>
              <w:t>Add more rows as required</w:t>
            </w:r>
          </w:p>
        </w:tc>
        <w:tc>
          <w:tcPr>
            <w:tcW w:w="340" w:type="dxa"/>
          </w:tcPr>
          <w:p w:rsidR="003B3789" w:rsidRDefault="003B3789" w14:paraId="46E9629C" w14:textId="77777777">
            <w:pPr>
              <w:spacing w:after="0"/>
              <w:rPr>
                <w:rFonts w:ascii="Open Sans" w:hAnsi="Open Sans" w:cs="Open Sans"/>
                <w:bCs/>
              </w:rPr>
            </w:pPr>
          </w:p>
        </w:tc>
        <w:tc>
          <w:tcPr>
            <w:tcW w:w="382" w:type="dxa"/>
          </w:tcPr>
          <w:p w:rsidR="003B3789" w:rsidRDefault="003B3789" w14:paraId="0278DF9B" w14:textId="77777777">
            <w:pPr>
              <w:spacing w:after="0"/>
              <w:rPr>
                <w:rFonts w:ascii="Open Sans" w:hAnsi="Open Sans" w:cs="Open Sans"/>
                <w:bCs/>
              </w:rPr>
            </w:pPr>
          </w:p>
        </w:tc>
        <w:tc>
          <w:tcPr>
            <w:tcW w:w="10725" w:type="dxa"/>
          </w:tcPr>
          <w:p w:rsidR="003B3789" w:rsidRDefault="003B3789" w14:paraId="7226E41E" w14:textId="77777777">
            <w:pPr>
              <w:spacing w:after="0"/>
              <w:rPr>
                <w:rFonts w:ascii="Open Sans" w:hAnsi="Open Sans" w:cs="Open Sans"/>
                <w:bCs/>
              </w:rPr>
            </w:pPr>
          </w:p>
        </w:tc>
      </w:tr>
    </w:tbl>
    <w:p w:rsidR="003B3789" w:rsidP="003B3789" w:rsidRDefault="003B3789" w14:paraId="20E2C3BD" w14:textId="77777777"/>
    <w:p w:rsidR="003B3789" w:rsidRDefault="003B3789" w14:paraId="16844F34" w14:textId="77777777"/>
    <w:p w:rsidR="003B3789" w:rsidRDefault="003B3789" w14:paraId="4C52B3D7" w14:textId="77777777"/>
    <w:p w:rsidR="003B3789" w:rsidRDefault="003B3789" w14:paraId="369B6603" w14:textId="77777777"/>
    <w:p w:rsidR="003B3789" w:rsidRDefault="003B3789" w14:paraId="1D4AA660" w14:textId="77777777"/>
    <w:p w:rsidR="003B3789" w:rsidRDefault="003B3789" w14:paraId="34C97D8E" w14:textId="77777777"/>
    <w:p w:rsidR="003B3789" w:rsidRDefault="003B3789" w14:paraId="7EDC7E25" w14:textId="77777777"/>
    <w:p w:rsidR="003B3789" w:rsidRDefault="003B3789" w14:paraId="727ED56A" w14:textId="77777777"/>
    <w:p w:rsidR="00CE66FD" w:rsidP="00F90626" w:rsidRDefault="00CE66FD" w14:paraId="5316BABE" w14:textId="65A1F553">
      <w:pPr>
        <w:pStyle w:val="Heading44"/>
      </w:pPr>
      <w:r>
        <w:t>Document 3 – Case Study, created by the candidate in the RICS downloadable template</w:t>
      </w:r>
    </w:p>
    <w:p w:rsidR="00CE66FD" w:rsidP="00CE66FD" w:rsidRDefault="00CE66FD" w14:paraId="2A06E1A4" w14:textId="77777777">
      <w:pPr>
        <w:spacing w:after="0"/>
        <w:rPr>
          <w:rFonts w:ascii="Open Sans" w:hAnsi="Open Sans" w:cs="Open Sans"/>
          <w:bCs/>
        </w:rPr>
      </w:pPr>
    </w:p>
    <w:p w:rsidR="00CE66FD" w:rsidP="00CE66FD" w:rsidRDefault="00CE66FD" w14:paraId="650B2984" w14:textId="77777777">
      <w:pPr>
        <w:spacing w:after="0"/>
        <w:rPr>
          <w:rFonts w:ascii="Open Sans" w:hAnsi="Open Sans" w:cs="Open Sans"/>
          <w:bCs/>
        </w:rPr>
      </w:pPr>
      <w:proofErr w:type="gramStart"/>
      <w:r w:rsidRPr="00CE66FD">
        <w:rPr>
          <w:rFonts w:ascii="Wingdings" w:hAnsi="Wingdings" w:cs="Open Sans"/>
          <w:bCs/>
          <w:sz w:val="40"/>
          <w:szCs w:val="40"/>
        </w:rPr>
        <w:t>o</w:t>
      </w:r>
      <w:r>
        <w:rPr>
          <w:rFonts w:ascii="Open Sans" w:hAnsi="Open Sans" w:cs="Open Sans"/>
          <w:bCs/>
        </w:rPr>
        <w:t xml:space="preserve">  Ready</w:t>
      </w:r>
      <w:proofErr w:type="gramEnd"/>
      <w:r>
        <w:rPr>
          <w:rFonts w:ascii="Open Sans" w:hAnsi="Open Sans" w:cs="Open Sans"/>
          <w:bCs/>
        </w:rPr>
        <w:tab/>
      </w:r>
      <w:r>
        <w:rPr>
          <w:rFonts w:ascii="Open Sans" w:hAnsi="Open Sans" w:cs="Open Sans"/>
          <w:bCs/>
        </w:rPr>
        <w:tab/>
      </w:r>
      <w:proofErr w:type="gramStart"/>
      <w:r w:rsidRPr="00CE66FD">
        <w:rPr>
          <w:rFonts w:ascii="Wingdings" w:hAnsi="Wingdings" w:cs="Open Sans"/>
          <w:bCs/>
          <w:sz w:val="40"/>
          <w:szCs w:val="40"/>
        </w:rPr>
        <w:t>o</w:t>
      </w:r>
      <w:r>
        <w:rPr>
          <w:rFonts w:ascii="Open Sans" w:hAnsi="Open Sans" w:cs="Open Sans"/>
          <w:bCs/>
        </w:rPr>
        <w:t xml:space="preserve">  Not</w:t>
      </w:r>
      <w:proofErr w:type="gramEnd"/>
      <w:r>
        <w:rPr>
          <w:rFonts w:ascii="Open Sans" w:hAnsi="Open Sans" w:cs="Open Sans"/>
          <w:bCs/>
        </w:rPr>
        <w:t xml:space="preserve"> Ready</w:t>
      </w:r>
    </w:p>
    <w:p w:rsidR="00CE66FD" w:rsidP="00CE66FD" w:rsidRDefault="00CE66FD" w14:paraId="78449E17" w14:textId="77777777">
      <w:pPr>
        <w:spacing w:after="0"/>
        <w:rPr>
          <w:rFonts w:ascii="Open Sans" w:hAnsi="Open Sans" w:cs="Open Sans"/>
          <w:bCs/>
        </w:rPr>
      </w:pPr>
    </w:p>
    <w:tbl>
      <w:tblPr>
        <w:tblStyle w:val="TableGrid"/>
        <w:tblW w:w="0" w:type="auto"/>
        <w:tblLook w:val="04A0" w:firstRow="1" w:lastRow="0" w:firstColumn="1" w:lastColumn="0" w:noHBand="0" w:noVBand="1"/>
      </w:tblPr>
      <w:tblGrid>
        <w:gridCol w:w="3114"/>
        <w:gridCol w:w="11446"/>
      </w:tblGrid>
      <w:tr w:rsidR="00CE66FD" w14:paraId="57DBC492" w14:textId="77777777">
        <w:tc>
          <w:tcPr>
            <w:tcW w:w="3114" w:type="dxa"/>
            <w:shd w:val="clear" w:color="auto" w:fill="D9D9D9" w:themeFill="background1" w:themeFillShade="D9"/>
          </w:tcPr>
          <w:p w:rsidR="00CE66FD" w:rsidRDefault="00CE66FD" w14:paraId="7B71E332" w14:textId="77777777">
            <w:pPr>
              <w:spacing w:after="0"/>
              <w:rPr>
                <w:rFonts w:ascii="Open Sans" w:hAnsi="Open Sans" w:cs="Open Sans"/>
                <w:bCs/>
              </w:rPr>
            </w:pPr>
            <w:r>
              <w:rPr>
                <w:rFonts w:ascii="Open Sans" w:hAnsi="Open Sans" w:cs="Open Sans"/>
                <w:bCs/>
              </w:rPr>
              <w:t>Document section</w:t>
            </w:r>
          </w:p>
        </w:tc>
        <w:tc>
          <w:tcPr>
            <w:tcW w:w="11446" w:type="dxa"/>
            <w:shd w:val="clear" w:color="auto" w:fill="D9D9D9" w:themeFill="background1" w:themeFillShade="D9"/>
          </w:tcPr>
          <w:p w:rsidR="00CE66FD" w:rsidRDefault="00CE66FD" w14:paraId="5B25E555" w14:textId="77777777">
            <w:pPr>
              <w:spacing w:after="0"/>
              <w:rPr>
                <w:rFonts w:ascii="Open Sans" w:hAnsi="Open Sans" w:cs="Open Sans"/>
                <w:bCs/>
              </w:rPr>
            </w:pPr>
            <w:r>
              <w:rPr>
                <w:rFonts w:ascii="Open Sans" w:hAnsi="Open Sans" w:cs="Open Sans"/>
                <w:bCs/>
              </w:rPr>
              <w:t>Assessor’s feedback</w:t>
            </w:r>
          </w:p>
        </w:tc>
      </w:tr>
      <w:tr w:rsidR="00CE66FD" w14:paraId="73A2B9AD" w14:textId="77777777">
        <w:tc>
          <w:tcPr>
            <w:tcW w:w="3114" w:type="dxa"/>
          </w:tcPr>
          <w:p w:rsidR="00CE66FD" w:rsidRDefault="00CE66FD" w14:paraId="2510F4F3" w14:textId="77777777">
            <w:pPr>
              <w:spacing w:after="0"/>
              <w:rPr>
                <w:rFonts w:ascii="Open Sans" w:hAnsi="Open Sans" w:cs="Open Sans"/>
                <w:bCs/>
              </w:rPr>
            </w:pPr>
            <w:r>
              <w:rPr>
                <w:rFonts w:ascii="Open Sans" w:hAnsi="Open Sans" w:cs="Open Sans"/>
                <w:bCs/>
              </w:rPr>
              <w:t>Template</w:t>
            </w:r>
          </w:p>
        </w:tc>
        <w:tc>
          <w:tcPr>
            <w:tcW w:w="11446" w:type="dxa"/>
          </w:tcPr>
          <w:p w:rsidR="00CE66FD" w:rsidRDefault="0053771F" w14:paraId="0CE5270F" w14:textId="77777777">
            <w:pPr>
              <w:spacing w:after="0"/>
              <w:rPr>
                <w:rFonts w:ascii="Open Sans" w:hAnsi="Open Sans" w:cs="Open Sans"/>
                <w:bCs/>
              </w:rPr>
            </w:pPr>
            <w:r>
              <w:rPr>
                <w:rFonts w:ascii="Open Sans" w:hAnsi="Open Sans" w:cs="Open Sans"/>
                <w:bCs/>
              </w:rPr>
              <w:t>Correct</w:t>
            </w:r>
          </w:p>
          <w:p w:rsidR="0053771F" w:rsidRDefault="0053771F" w14:paraId="1691D4F0" w14:textId="6084E21F">
            <w:pPr>
              <w:spacing w:after="0"/>
              <w:rPr>
                <w:rFonts w:ascii="Open Sans" w:hAnsi="Open Sans" w:cs="Open Sans"/>
                <w:bCs/>
              </w:rPr>
            </w:pPr>
          </w:p>
        </w:tc>
      </w:tr>
      <w:tr w:rsidR="00725E22" w14:paraId="4D2FD236" w14:textId="77777777">
        <w:tc>
          <w:tcPr>
            <w:tcW w:w="3114" w:type="dxa"/>
          </w:tcPr>
          <w:p w:rsidR="00725E22" w:rsidRDefault="00725E22" w14:paraId="49D3A0D4" w14:textId="77777777">
            <w:pPr>
              <w:spacing w:after="0"/>
              <w:rPr>
                <w:rFonts w:ascii="Open Sans" w:hAnsi="Open Sans" w:cs="Open Sans"/>
                <w:bCs/>
              </w:rPr>
            </w:pPr>
            <w:r>
              <w:rPr>
                <w:rFonts w:ascii="Open Sans" w:hAnsi="Open Sans" w:cs="Open Sans"/>
                <w:bCs/>
              </w:rPr>
              <w:t>Case Study Title</w:t>
            </w:r>
          </w:p>
          <w:p w:rsidR="00725E22" w:rsidRDefault="00725E22" w14:paraId="6E3C413F" w14:textId="14049B78">
            <w:pPr>
              <w:spacing w:after="0"/>
              <w:rPr>
                <w:rFonts w:ascii="Open Sans" w:hAnsi="Open Sans" w:cs="Open Sans"/>
                <w:bCs/>
              </w:rPr>
            </w:pPr>
          </w:p>
        </w:tc>
        <w:tc>
          <w:tcPr>
            <w:tcW w:w="11446" w:type="dxa"/>
          </w:tcPr>
          <w:p w:rsidR="00725E22" w:rsidP="00725E22" w:rsidRDefault="00725E22" w14:paraId="45362F79" w14:textId="25C1D830">
            <w:pPr>
              <w:spacing w:after="0"/>
              <w:rPr>
                <w:rFonts w:ascii="Open Sans" w:hAnsi="Open Sans" w:cs="Open Sans"/>
                <w:bCs/>
              </w:rPr>
            </w:pPr>
            <w:r>
              <w:rPr>
                <w:rFonts w:ascii="Open Sans" w:hAnsi="Open Sans" w:cs="Open Sans"/>
                <w:bCs/>
              </w:rPr>
              <w:t>Title</w:t>
            </w:r>
          </w:p>
          <w:p w:rsidR="00725E22" w:rsidRDefault="00725E22" w14:paraId="18A00015" w14:textId="77777777">
            <w:pPr>
              <w:spacing w:after="0"/>
              <w:rPr>
                <w:rFonts w:ascii="Open Sans" w:hAnsi="Open Sans" w:cs="Open Sans"/>
                <w:bCs/>
              </w:rPr>
            </w:pPr>
          </w:p>
        </w:tc>
      </w:tr>
      <w:tr w:rsidR="00CE66FD" w14:paraId="03C2629A" w14:textId="77777777">
        <w:tc>
          <w:tcPr>
            <w:tcW w:w="3114" w:type="dxa"/>
          </w:tcPr>
          <w:p w:rsidR="00CE66FD" w:rsidRDefault="00CE66FD" w14:paraId="44BA0E6B" w14:textId="74539FDE">
            <w:pPr>
              <w:spacing w:after="0"/>
              <w:rPr>
                <w:rFonts w:ascii="Open Sans" w:hAnsi="Open Sans" w:cs="Open Sans"/>
                <w:bCs/>
              </w:rPr>
            </w:pPr>
            <w:r>
              <w:rPr>
                <w:rFonts w:ascii="Open Sans" w:hAnsi="Open Sans" w:cs="Open Sans"/>
                <w:bCs/>
              </w:rPr>
              <w:t>Project timescale</w:t>
            </w:r>
          </w:p>
        </w:tc>
        <w:tc>
          <w:tcPr>
            <w:tcW w:w="11446" w:type="dxa"/>
          </w:tcPr>
          <w:p w:rsidR="00CE66FD" w:rsidRDefault="0053771F" w14:paraId="6787A5DE" w14:textId="77777777">
            <w:pPr>
              <w:spacing w:after="0"/>
              <w:rPr>
                <w:rFonts w:ascii="Open Sans" w:hAnsi="Open Sans" w:cs="Open Sans"/>
                <w:bCs/>
              </w:rPr>
            </w:pPr>
            <w:r>
              <w:rPr>
                <w:rFonts w:ascii="Open Sans" w:hAnsi="Open Sans" w:cs="Open Sans"/>
                <w:bCs/>
              </w:rPr>
              <w:t>Key issue within 24 months</w:t>
            </w:r>
          </w:p>
          <w:p w:rsidR="0053771F" w:rsidRDefault="0053771F" w14:paraId="30C8005B" w14:textId="1FFB01AC">
            <w:pPr>
              <w:spacing w:after="0"/>
              <w:rPr>
                <w:rFonts w:ascii="Open Sans" w:hAnsi="Open Sans" w:cs="Open Sans"/>
                <w:bCs/>
              </w:rPr>
            </w:pPr>
          </w:p>
        </w:tc>
      </w:tr>
      <w:tr w:rsidR="00CE66FD" w14:paraId="0E7D64ED" w14:textId="77777777">
        <w:tc>
          <w:tcPr>
            <w:tcW w:w="3114" w:type="dxa"/>
          </w:tcPr>
          <w:p w:rsidR="00CE66FD" w:rsidRDefault="00CE66FD" w14:paraId="534D629E" w14:textId="1038C1C6">
            <w:pPr>
              <w:spacing w:after="0"/>
              <w:rPr>
                <w:rFonts w:ascii="Open Sans" w:hAnsi="Open Sans" w:cs="Open Sans"/>
                <w:bCs/>
              </w:rPr>
            </w:pPr>
            <w:r>
              <w:rPr>
                <w:rFonts w:ascii="Open Sans" w:hAnsi="Open Sans" w:cs="Open Sans"/>
                <w:bCs/>
              </w:rPr>
              <w:t>Project selection</w:t>
            </w:r>
          </w:p>
        </w:tc>
        <w:tc>
          <w:tcPr>
            <w:tcW w:w="11446" w:type="dxa"/>
          </w:tcPr>
          <w:p w:rsidR="00CE66FD" w:rsidRDefault="0053771F" w14:paraId="4D42CA80" w14:textId="1FF6458E">
            <w:pPr>
              <w:spacing w:after="0"/>
              <w:rPr>
                <w:rFonts w:ascii="Open Sans" w:hAnsi="Open Sans" w:cs="Open Sans"/>
                <w:bCs/>
              </w:rPr>
            </w:pPr>
            <w:r>
              <w:rPr>
                <w:rFonts w:ascii="Open Sans" w:hAnsi="Open Sans" w:cs="Open Sans"/>
                <w:bCs/>
              </w:rPr>
              <w:t>Relevance</w:t>
            </w:r>
          </w:p>
          <w:p w:rsidR="0053771F" w:rsidRDefault="0053771F" w14:paraId="5ACD3BD6" w14:textId="38D44BCF">
            <w:pPr>
              <w:spacing w:after="0"/>
              <w:rPr>
                <w:rFonts w:ascii="Open Sans" w:hAnsi="Open Sans" w:cs="Open Sans"/>
                <w:bCs/>
              </w:rPr>
            </w:pPr>
          </w:p>
        </w:tc>
      </w:tr>
      <w:tr w:rsidR="00CE66FD" w14:paraId="42959723" w14:textId="77777777">
        <w:tc>
          <w:tcPr>
            <w:tcW w:w="3114" w:type="dxa"/>
          </w:tcPr>
          <w:p w:rsidR="00CE66FD" w:rsidRDefault="00CE66FD" w14:paraId="7B9585F3" w14:textId="22FA088C">
            <w:pPr>
              <w:spacing w:after="0"/>
              <w:rPr>
                <w:rFonts w:ascii="Open Sans" w:hAnsi="Open Sans" w:cs="Open Sans"/>
                <w:bCs/>
              </w:rPr>
            </w:pPr>
            <w:r>
              <w:rPr>
                <w:rFonts w:ascii="Open Sans" w:hAnsi="Open Sans" w:cs="Open Sans"/>
                <w:bCs/>
              </w:rPr>
              <w:t>Report structure</w:t>
            </w:r>
          </w:p>
        </w:tc>
        <w:tc>
          <w:tcPr>
            <w:tcW w:w="11446" w:type="dxa"/>
          </w:tcPr>
          <w:p w:rsidRPr="00B24CCA" w:rsidR="00CE66FD" w:rsidRDefault="00CE66FD" w14:paraId="0F0056AC" w14:textId="77777777">
            <w:pPr>
              <w:spacing w:after="0"/>
              <w:rPr>
                <w:rFonts w:ascii="Open Sans" w:hAnsi="Open Sans" w:cs="Open Sans"/>
                <w:bCs/>
                <w:lang w:val="fr-FR"/>
              </w:rPr>
            </w:pPr>
            <w:r w:rsidRPr="00B24CCA">
              <w:rPr>
                <w:rFonts w:ascii="Open Sans" w:hAnsi="Open Sans" w:cs="Open Sans"/>
                <w:bCs/>
                <w:lang w:val="fr-FR"/>
              </w:rPr>
              <w:t>Cover page</w:t>
            </w:r>
          </w:p>
          <w:p w:rsidRPr="00B24CCA" w:rsidR="00CE66FD" w:rsidRDefault="00CE66FD" w14:paraId="6FDD5DAA" w14:textId="77777777">
            <w:pPr>
              <w:spacing w:after="0"/>
              <w:rPr>
                <w:rFonts w:ascii="Open Sans" w:hAnsi="Open Sans" w:cs="Open Sans"/>
                <w:bCs/>
                <w:lang w:val="fr-FR"/>
              </w:rPr>
            </w:pPr>
          </w:p>
          <w:p w:rsidRPr="00B24CCA" w:rsidR="00CE66FD" w:rsidRDefault="00CE66FD" w14:paraId="5380D3E2" w14:textId="77777777">
            <w:pPr>
              <w:spacing w:after="0"/>
              <w:rPr>
                <w:rFonts w:ascii="Open Sans" w:hAnsi="Open Sans" w:cs="Open Sans"/>
                <w:bCs/>
                <w:lang w:val="fr-FR"/>
              </w:rPr>
            </w:pPr>
            <w:proofErr w:type="spellStart"/>
            <w:r w:rsidRPr="00B24CCA">
              <w:rPr>
                <w:rFonts w:ascii="Open Sans" w:hAnsi="Open Sans" w:cs="Open Sans"/>
                <w:bCs/>
                <w:lang w:val="fr-FR"/>
              </w:rPr>
              <w:t>Declaration</w:t>
            </w:r>
            <w:proofErr w:type="spellEnd"/>
          </w:p>
          <w:p w:rsidRPr="00B24CCA" w:rsidR="00CE66FD" w:rsidRDefault="00CE66FD" w14:paraId="540E83BC" w14:textId="77777777">
            <w:pPr>
              <w:spacing w:after="0"/>
              <w:rPr>
                <w:rFonts w:ascii="Open Sans" w:hAnsi="Open Sans" w:cs="Open Sans"/>
                <w:bCs/>
                <w:lang w:val="fr-FR"/>
              </w:rPr>
            </w:pPr>
          </w:p>
          <w:p w:rsidRPr="00B24CCA" w:rsidR="00CE66FD" w:rsidRDefault="00CE66FD" w14:paraId="6FBC9551" w14:textId="1A5F4609">
            <w:pPr>
              <w:spacing w:after="0"/>
              <w:rPr>
                <w:rFonts w:ascii="Open Sans" w:hAnsi="Open Sans" w:cs="Open Sans"/>
                <w:bCs/>
                <w:lang w:val="fr-FR"/>
              </w:rPr>
            </w:pPr>
            <w:r w:rsidRPr="00B24CCA">
              <w:rPr>
                <w:rFonts w:ascii="Open Sans" w:hAnsi="Open Sans" w:cs="Open Sans"/>
                <w:bCs/>
                <w:lang w:val="fr-FR"/>
              </w:rPr>
              <w:t>Contents page</w:t>
            </w:r>
          </w:p>
          <w:p w:rsidRPr="00B24CCA" w:rsidR="00CE66FD" w:rsidRDefault="00CE66FD" w14:paraId="065492B9" w14:textId="77777777">
            <w:pPr>
              <w:spacing w:after="0"/>
              <w:rPr>
                <w:rFonts w:ascii="Open Sans" w:hAnsi="Open Sans" w:cs="Open Sans"/>
                <w:bCs/>
                <w:lang w:val="fr-FR"/>
              </w:rPr>
            </w:pPr>
          </w:p>
          <w:p w:rsidRPr="00B24CCA" w:rsidR="00CE66FD" w:rsidRDefault="00CE66FD" w14:paraId="178ED651" w14:textId="4BE0B38A">
            <w:pPr>
              <w:spacing w:after="0"/>
              <w:rPr>
                <w:rFonts w:ascii="Open Sans" w:hAnsi="Open Sans" w:cs="Open Sans"/>
                <w:bCs/>
                <w:lang w:val="fr-FR"/>
              </w:rPr>
            </w:pPr>
            <w:r w:rsidRPr="00B24CCA">
              <w:rPr>
                <w:rFonts w:ascii="Open Sans" w:hAnsi="Open Sans" w:cs="Open Sans"/>
                <w:bCs/>
                <w:lang w:val="fr-FR"/>
              </w:rPr>
              <w:t>Introduction</w:t>
            </w:r>
          </w:p>
          <w:p w:rsidRPr="00B24CCA" w:rsidR="00CE66FD" w:rsidRDefault="00CE66FD" w14:paraId="4E4E51E9" w14:textId="77777777">
            <w:pPr>
              <w:spacing w:after="0"/>
              <w:rPr>
                <w:rFonts w:ascii="Open Sans" w:hAnsi="Open Sans" w:cs="Open Sans"/>
                <w:bCs/>
                <w:lang w:val="fr-FR"/>
              </w:rPr>
            </w:pPr>
          </w:p>
          <w:p w:rsidR="00CE66FD" w:rsidRDefault="00CE66FD" w14:paraId="4D3D353D" w14:textId="758D71A9">
            <w:pPr>
              <w:spacing w:after="0"/>
              <w:rPr>
                <w:rFonts w:ascii="Open Sans" w:hAnsi="Open Sans" w:cs="Open Sans"/>
                <w:bCs/>
              </w:rPr>
            </w:pPr>
            <w:r>
              <w:rPr>
                <w:rFonts w:ascii="Open Sans" w:hAnsi="Open Sans" w:cs="Open Sans"/>
                <w:bCs/>
              </w:rPr>
              <w:t>My Approach</w:t>
            </w:r>
          </w:p>
          <w:p w:rsidR="00CE66FD" w:rsidRDefault="00CE66FD" w14:paraId="4FF0274E" w14:textId="77777777">
            <w:pPr>
              <w:spacing w:after="0"/>
              <w:rPr>
                <w:rFonts w:ascii="Open Sans" w:hAnsi="Open Sans" w:cs="Open Sans"/>
                <w:bCs/>
              </w:rPr>
            </w:pPr>
          </w:p>
          <w:p w:rsidR="00CE66FD" w:rsidRDefault="00CE66FD" w14:paraId="4DE168DF" w14:textId="2DA938AE">
            <w:pPr>
              <w:spacing w:after="0"/>
              <w:rPr>
                <w:rFonts w:ascii="Open Sans" w:hAnsi="Open Sans" w:cs="Open Sans"/>
                <w:bCs/>
              </w:rPr>
            </w:pPr>
            <w:r>
              <w:rPr>
                <w:rFonts w:ascii="Open Sans" w:hAnsi="Open Sans" w:cs="Open Sans"/>
                <w:bCs/>
              </w:rPr>
              <w:t>My Achievement</w:t>
            </w:r>
          </w:p>
          <w:p w:rsidR="00CE66FD" w:rsidRDefault="00CE66FD" w14:paraId="3EF6267D" w14:textId="77777777">
            <w:pPr>
              <w:spacing w:after="0"/>
              <w:rPr>
                <w:rFonts w:ascii="Open Sans" w:hAnsi="Open Sans" w:cs="Open Sans"/>
                <w:bCs/>
              </w:rPr>
            </w:pPr>
          </w:p>
          <w:p w:rsidR="00CE66FD" w:rsidRDefault="00CE66FD" w14:paraId="54E99D93" w14:textId="4B20A8BD">
            <w:pPr>
              <w:spacing w:after="0"/>
              <w:rPr>
                <w:rFonts w:ascii="Open Sans" w:hAnsi="Open Sans" w:cs="Open Sans"/>
                <w:bCs/>
              </w:rPr>
            </w:pPr>
            <w:r>
              <w:rPr>
                <w:rFonts w:ascii="Open Sans" w:hAnsi="Open Sans" w:cs="Open Sans"/>
                <w:bCs/>
              </w:rPr>
              <w:t>Conclusion</w:t>
            </w:r>
          </w:p>
          <w:p w:rsidR="00CE66FD" w:rsidRDefault="00CE66FD" w14:paraId="27F6EBD2" w14:textId="77777777">
            <w:pPr>
              <w:spacing w:after="0"/>
              <w:rPr>
                <w:rFonts w:ascii="Open Sans" w:hAnsi="Open Sans" w:cs="Open Sans"/>
                <w:bCs/>
              </w:rPr>
            </w:pPr>
          </w:p>
          <w:p w:rsidR="00CE66FD" w:rsidRDefault="00CE66FD" w14:paraId="786A6F1F" w14:textId="042F5C5C">
            <w:pPr>
              <w:spacing w:after="0"/>
              <w:rPr>
                <w:rFonts w:ascii="Open Sans" w:hAnsi="Open Sans" w:cs="Open Sans"/>
                <w:bCs/>
              </w:rPr>
            </w:pPr>
            <w:r>
              <w:rPr>
                <w:rFonts w:ascii="Open Sans" w:hAnsi="Open Sans" w:cs="Open Sans"/>
                <w:bCs/>
              </w:rPr>
              <w:t>Appendices</w:t>
            </w:r>
          </w:p>
          <w:p w:rsidR="00CE66FD" w:rsidRDefault="00CE66FD" w14:paraId="5DC0A562" w14:textId="77777777">
            <w:pPr>
              <w:spacing w:after="0"/>
              <w:rPr>
                <w:rFonts w:ascii="Open Sans" w:hAnsi="Open Sans" w:cs="Open Sans"/>
                <w:bCs/>
              </w:rPr>
            </w:pPr>
          </w:p>
        </w:tc>
      </w:tr>
      <w:tr w:rsidR="00CE66FD" w14:paraId="15252F3D" w14:textId="77777777">
        <w:tc>
          <w:tcPr>
            <w:tcW w:w="3114" w:type="dxa"/>
          </w:tcPr>
          <w:p w:rsidR="00CE66FD" w:rsidRDefault="0053771F" w14:paraId="7FD40130" w14:textId="0A634140">
            <w:pPr>
              <w:spacing w:after="0"/>
              <w:rPr>
                <w:rFonts w:ascii="Open Sans" w:hAnsi="Open Sans" w:cs="Open Sans"/>
                <w:bCs/>
              </w:rPr>
            </w:pPr>
            <w:r>
              <w:rPr>
                <w:rFonts w:ascii="Open Sans" w:hAnsi="Open Sans" w:cs="Open Sans"/>
                <w:bCs/>
              </w:rPr>
              <w:t>Appendix A</w:t>
            </w:r>
            <w:r>
              <w:rPr>
                <w:rFonts w:ascii="Open Sans" w:hAnsi="Open Sans" w:cs="Open Sans"/>
                <w:bCs/>
              </w:rPr>
              <w:br/>
            </w:r>
            <w:r w:rsidR="00CE66FD">
              <w:rPr>
                <w:rFonts w:ascii="Open Sans" w:hAnsi="Open Sans" w:cs="Open Sans"/>
                <w:bCs/>
              </w:rPr>
              <w:t>Competency selection and attainment</w:t>
            </w:r>
          </w:p>
        </w:tc>
        <w:tc>
          <w:tcPr>
            <w:tcW w:w="11446" w:type="dxa"/>
          </w:tcPr>
          <w:p w:rsidR="00CE66FD" w:rsidRDefault="00CE66FD" w14:paraId="701AC0BB" w14:textId="27BED97E">
            <w:pPr>
              <w:spacing w:after="0"/>
              <w:rPr>
                <w:rFonts w:ascii="Open Sans" w:hAnsi="Open Sans" w:cs="Open Sans"/>
                <w:bCs/>
              </w:rPr>
            </w:pPr>
            <w:r>
              <w:rPr>
                <w:rFonts w:ascii="Open Sans" w:hAnsi="Open Sans" w:cs="Open Sans"/>
                <w:bCs/>
              </w:rPr>
              <w:t>Competency relevance</w:t>
            </w:r>
          </w:p>
          <w:p w:rsidR="00CE66FD" w:rsidRDefault="00CE66FD" w14:paraId="283F24FA" w14:textId="77777777">
            <w:pPr>
              <w:spacing w:after="0"/>
              <w:rPr>
                <w:rFonts w:ascii="Open Sans" w:hAnsi="Open Sans" w:cs="Open Sans"/>
                <w:bCs/>
              </w:rPr>
            </w:pPr>
          </w:p>
          <w:p w:rsidR="00CE66FD" w:rsidRDefault="00CE66FD" w14:paraId="01F9B82E" w14:textId="33E80594">
            <w:pPr>
              <w:spacing w:after="0"/>
              <w:rPr>
                <w:rFonts w:ascii="Open Sans" w:hAnsi="Open Sans" w:cs="Open Sans"/>
                <w:bCs/>
              </w:rPr>
            </w:pPr>
            <w:r>
              <w:rPr>
                <w:rFonts w:ascii="Open Sans" w:hAnsi="Open Sans" w:cs="Open Sans"/>
                <w:bCs/>
              </w:rPr>
              <w:t>Attainment of Level 3- Advice</w:t>
            </w:r>
          </w:p>
          <w:p w:rsidR="00CE66FD" w:rsidRDefault="00CE66FD" w14:paraId="4D60C9A9" w14:textId="77777777">
            <w:pPr>
              <w:spacing w:after="0"/>
              <w:rPr>
                <w:rFonts w:ascii="Open Sans" w:hAnsi="Open Sans" w:cs="Open Sans"/>
                <w:bCs/>
              </w:rPr>
            </w:pPr>
          </w:p>
        </w:tc>
      </w:tr>
      <w:tr w:rsidR="00725E22" w14:paraId="15DF58DC" w14:textId="77777777">
        <w:tc>
          <w:tcPr>
            <w:tcW w:w="3114" w:type="dxa"/>
          </w:tcPr>
          <w:p w:rsidRPr="00B24CCA" w:rsidR="00725E22" w:rsidRDefault="00725E22" w14:paraId="0286F474" w14:textId="7E2C7AD3">
            <w:pPr>
              <w:spacing w:after="0"/>
              <w:rPr>
                <w:rFonts w:ascii="Open Sans" w:hAnsi="Open Sans" w:cs="Open Sans"/>
                <w:bCs/>
                <w:lang w:val="fr-FR"/>
              </w:rPr>
            </w:pPr>
            <w:r w:rsidRPr="00B24CCA">
              <w:rPr>
                <w:rFonts w:ascii="Open Sans" w:hAnsi="Open Sans" w:cs="Open Sans"/>
                <w:bCs/>
                <w:lang w:val="fr-FR"/>
              </w:rPr>
              <w:t>Appendix B, C, D</w:t>
            </w:r>
            <w:r w:rsidRPr="00B24CCA">
              <w:rPr>
                <w:rFonts w:ascii="Open Sans" w:hAnsi="Open Sans" w:cs="Open Sans"/>
                <w:bCs/>
                <w:lang w:val="fr-FR"/>
              </w:rPr>
              <w:br/>
            </w:r>
            <w:r w:rsidRPr="00B24CCA">
              <w:rPr>
                <w:rFonts w:ascii="Open Sans" w:hAnsi="Open Sans" w:cs="Open Sans"/>
                <w:bCs/>
                <w:lang w:val="fr-FR"/>
              </w:rPr>
              <w:t xml:space="preserve">Photos, plans </w:t>
            </w:r>
            <w:proofErr w:type="spellStart"/>
            <w:r w:rsidRPr="00B24CCA">
              <w:rPr>
                <w:rFonts w:ascii="Open Sans" w:hAnsi="Open Sans" w:cs="Open Sans"/>
                <w:bCs/>
                <w:lang w:val="fr-FR"/>
              </w:rPr>
              <w:t>etc</w:t>
            </w:r>
            <w:proofErr w:type="spellEnd"/>
          </w:p>
        </w:tc>
        <w:tc>
          <w:tcPr>
            <w:tcW w:w="11446" w:type="dxa"/>
          </w:tcPr>
          <w:p w:rsidR="00725E22" w:rsidRDefault="00725E22" w14:paraId="0E5CB6D9" w14:textId="04552513">
            <w:pPr>
              <w:spacing w:after="0"/>
              <w:rPr>
                <w:rFonts w:ascii="Open Sans" w:hAnsi="Open Sans" w:cs="Open Sans"/>
                <w:bCs/>
              </w:rPr>
            </w:pPr>
            <w:r>
              <w:rPr>
                <w:rFonts w:ascii="Open Sans" w:hAnsi="Open Sans" w:cs="Open Sans"/>
                <w:bCs/>
              </w:rPr>
              <w:t>General commentary</w:t>
            </w:r>
          </w:p>
        </w:tc>
      </w:tr>
      <w:tr w:rsidR="00CE66FD" w14:paraId="232D519C" w14:textId="77777777">
        <w:tc>
          <w:tcPr>
            <w:tcW w:w="3114" w:type="dxa"/>
          </w:tcPr>
          <w:p w:rsidR="00CE66FD" w:rsidRDefault="00CE66FD" w14:paraId="22DBB735" w14:textId="77777777">
            <w:pPr>
              <w:spacing w:after="0"/>
              <w:rPr>
                <w:rFonts w:ascii="Open Sans" w:hAnsi="Open Sans" w:cs="Open Sans"/>
                <w:bCs/>
              </w:rPr>
            </w:pPr>
            <w:r>
              <w:rPr>
                <w:rFonts w:ascii="Open Sans" w:hAnsi="Open Sans" w:cs="Open Sans"/>
                <w:bCs/>
              </w:rPr>
              <w:t>Spelling, grammar and word count</w:t>
            </w:r>
          </w:p>
        </w:tc>
        <w:tc>
          <w:tcPr>
            <w:tcW w:w="11446" w:type="dxa"/>
          </w:tcPr>
          <w:p w:rsidR="00CE66FD" w:rsidRDefault="007F370E" w14:paraId="6210377B" w14:textId="76318A2E">
            <w:pPr>
              <w:spacing w:after="0"/>
              <w:rPr>
                <w:rFonts w:ascii="Open Sans" w:hAnsi="Open Sans" w:cs="Open Sans"/>
                <w:bCs/>
              </w:rPr>
            </w:pPr>
            <w:r>
              <w:rPr>
                <w:rFonts w:ascii="Open Sans" w:hAnsi="Open Sans" w:cs="Open Sans"/>
                <w:bCs/>
              </w:rPr>
              <w:t>General commentary</w:t>
            </w:r>
          </w:p>
        </w:tc>
      </w:tr>
    </w:tbl>
    <w:p w:rsidRPr="00A27981" w:rsidR="00CE66FD" w:rsidP="00CE66FD" w:rsidRDefault="00CE66FD" w14:paraId="1CA0A50A" w14:textId="77777777">
      <w:pPr>
        <w:spacing w:after="0"/>
        <w:rPr>
          <w:rFonts w:ascii="Open Sans" w:hAnsi="Open Sans" w:cs="Open Sans"/>
          <w:bCs/>
        </w:rPr>
      </w:pPr>
    </w:p>
    <w:p w:rsidR="00CE66FD" w:rsidP="00CE66FD" w:rsidRDefault="00CE66FD" w14:paraId="60C0BBB9" w14:textId="77777777">
      <w:pPr>
        <w:spacing w:after="0" w:line="240" w:lineRule="auto"/>
        <w:rPr>
          <w:rFonts w:ascii="Open Sans" w:hAnsi="Open Sans" w:cs="Open Sans"/>
        </w:rPr>
      </w:pPr>
    </w:p>
    <w:p w:rsidR="00CE66FD" w:rsidP="00CE66FD" w:rsidRDefault="00CE66FD" w14:paraId="59E84287" w14:textId="222AB6FD">
      <w:pPr>
        <w:spacing w:after="0" w:line="240" w:lineRule="auto"/>
        <w:rPr>
          <w:rFonts w:ascii="Open Sans" w:hAnsi="Open Sans" w:cs="Open Sans"/>
        </w:rPr>
      </w:pPr>
      <w:r w:rsidRPr="270F8804">
        <w:rPr>
          <w:rFonts w:ascii="Open Sans" w:hAnsi="Open Sans" w:cs="Open Sans"/>
        </w:rPr>
        <w:br w:type="page"/>
      </w:r>
    </w:p>
    <w:p w:rsidR="3CCBE6AD" w:rsidP="270F8804" w:rsidRDefault="3CCBE6AD" w14:paraId="03A423AE" w14:textId="514B874A">
      <w:pPr>
        <w:spacing w:after="0"/>
      </w:pPr>
      <w:r w:rsidRPr="270F8804">
        <w:rPr>
          <w:rFonts w:ascii="Open Sans" w:hAnsi="Open Sans" w:eastAsia="Open Sans" w:cs="Open Sans"/>
          <w:b/>
          <w:bCs/>
        </w:rPr>
        <w:t>Next Steps:</w:t>
      </w:r>
    </w:p>
    <w:p w:rsidR="3CCBE6AD" w:rsidP="270F8804" w:rsidRDefault="3CCBE6AD" w14:paraId="5A955D9F" w14:textId="78B3445B">
      <w:pPr>
        <w:spacing w:after="0"/>
      </w:pPr>
      <w:r w:rsidRPr="270F8804">
        <w:rPr>
          <w:rFonts w:ascii="Open Sans" w:hAnsi="Open Sans" w:eastAsia="Open Sans" w:cs="Open Sans"/>
          <w:b/>
          <w:bCs/>
          <w:color w:val="000000" w:themeColor="text1"/>
        </w:rPr>
        <w:t xml:space="preserve"> </w:t>
      </w:r>
    </w:p>
    <w:p w:rsidR="3CCBE6AD" w:rsidP="270F8804" w:rsidRDefault="3CCBE6AD" w14:paraId="35519400" w14:textId="678257F4">
      <w:r w:rsidRPr="270F8804">
        <w:rPr>
          <w:rFonts w:ascii="Open Sans" w:hAnsi="Open Sans" w:eastAsia="Open Sans" w:cs="Open Sans"/>
          <w:b/>
          <w:bCs/>
          <w:color w:val="000000" w:themeColor="text1"/>
          <w:sz w:val="44"/>
          <w:szCs w:val="44"/>
        </w:rPr>
        <w:t>Ready</w:t>
      </w:r>
    </w:p>
    <w:p w:rsidR="3CCBE6AD" w:rsidP="270F8804" w:rsidRDefault="3CCBE6AD" w14:paraId="46FD1D6F" w14:textId="489A964A">
      <w:r w:rsidRPr="270F8804">
        <w:rPr>
          <w:rFonts w:ascii="Open Sans" w:hAnsi="Open Sans" w:eastAsia="Open Sans" w:cs="Open Sans"/>
          <w:b/>
          <w:bCs/>
          <w:color w:val="000000" w:themeColor="text1"/>
        </w:rPr>
        <w:t>Congratulations, your submission is suitable for you to proceed to final assessment.</w:t>
      </w:r>
      <w:r w:rsidRPr="270F8804">
        <w:rPr>
          <w:rFonts w:ascii="Open Sans" w:hAnsi="Open Sans" w:eastAsia="Open Sans" w:cs="Open Sans"/>
          <w:color w:val="000000" w:themeColor="text1"/>
        </w:rPr>
        <w:t xml:space="preserve"> </w:t>
      </w:r>
    </w:p>
    <w:p w:rsidR="3CCBE6AD" w:rsidP="270F8804" w:rsidRDefault="3CCBE6AD" w14:paraId="382B7AF8" w14:textId="1526DE9C">
      <w:r w:rsidRPr="270F8804">
        <w:rPr>
          <w:rFonts w:ascii="Open Sans" w:hAnsi="Open Sans" w:eastAsia="Open Sans" w:cs="Open Sans"/>
          <w:color w:val="000000" w:themeColor="text1"/>
        </w:rPr>
        <w:t>This review is not part of your APC Final Assessment; it is a review of your documentations readiness to be effectively assessed.</w:t>
      </w:r>
    </w:p>
    <w:p w:rsidR="3CCBE6AD" w:rsidP="270F8804" w:rsidRDefault="3CCBE6AD" w14:paraId="2359F612" w14:textId="087D94CE">
      <w:r w:rsidRPr="270F8804">
        <w:rPr>
          <w:rFonts w:ascii="Open Sans" w:hAnsi="Open Sans" w:eastAsia="Open Sans" w:cs="Open Sans"/>
          <w:color w:val="000000" w:themeColor="text1"/>
        </w:rPr>
        <w:t>Whilst the Assessors have deemed your report ready, please be aware of the following:</w:t>
      </w:r>
    </w:p>
    <w:p w:rsidR="3CCBE6AD" w:rsidP="270F8804" w:rsidRDefault="3CCBE6AD" w14:paraId="2AFB1951" w14:textId="4FF58304">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Any feedback above is provided to support you and important that you read it carefully</w:t>
      </w:r>
    </w:p>
    <w:p w:rsidR="3CCBE6AD" w:rsidP="270F8804" w:rsidRDefault="3CCBE6AD" w14:paraId="1EAFE84B" w14:textId="56A8BF2E">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Please make any relevant revisions to your document as advised, it may be crucial for your successful assessment outcome</w:t>
      </w:r>
    </w:p>
    <w:p w:rsidR="3CCBE6AD" w:rsidP="270F8804" w:rsidRDefault="3CCBE6AD" w14:paraId="1B7EF64B" w14:textId="3453924C">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CPD – You should continue to record this up to the final assessment submission and comply with the RICS requirements</w:t>
      </w:r>
    </w:p>
    <w:p w:rsidR="3CCBE6AD" w:rsidP="270F8804" w:rsidRDefault="3CCBE6AD" w14:paraId="52E71117" w14:textId="15BCEDF6">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Producing an exemplary APC Final Assessment submission document will improve your final assessment success</w:t>
      </w:r>
    </w:p>
    <w:p w:rsidR="3CCBE6AD" w:rsidP="270F8804" w:rsidRDefault="3CCBE6AD" w14:paraId="41AFA70C" w14:textId="48070836">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All your mandatory and selected competencies will be assessed fully at the interview.</w:t>
      </w:r>
    </w:p>
    <w:p w:rsidR="3CCBE6AD" w:rsidP="270F8804" w:rsidRDefault="3CCBE6AD" w14:paraId="1190CB6F" w14:textId="0C76E359">
      <w:r w:rsidRPr="270F8804">
        <w:rPr>
          <w:rFonts w:ascii="Open Sans" w:hAnsi="Open Sans" w:eastAsia="Open Sans" w:cs="Open Sans"/>
          <w:b/>
          <w:bCs/>
          <w:color w:val="000000" w:themeColor="text1"/>
        </w:rPr>
        <w:t xml:space="preserve">You are now eligible to proceed to the APC Final Assessment at the next available document submission window.  Please see the </w:t>
      </w:r>
      <w:hyperlink r:id="rId11">
        <w:r w:rsidRPr="270F8804">
          <w:rPr>
            <w:rStyle w:val="Hyperlink"/>
            <w:rFonts w:ascii="Open Sans" w:hAnsi="Open Sans" w:eastAsia="Open Sans" w:cs="Open Sans"/>
            <w:b/>
            <w:bCs/>
          </w:rPr>
          <w:t>RICS website</w:t>
        </w:r>
      </w:hyperlink>
      <w:r w:rsidRPr="270F8804">
        <w:rPr>
          <w:rFonts w:ascii="Open Sans" w:hAnsi="Open Sans" w:eastAsia="Open Sans" w:cs="Open Sans"/>
          <w:b/>
          <w:bCs/>
          <w:color w:val="000000" w:themeColor="text1"/>
        </w:rPr>
        <w:t xml:space="preserve"> for dates and details.  You will be required to complete the intent to submit on the assessment platform and then submit your full final assessment submission documentation at the required time</w:t>
      </w:r>
    </w:p>
    <w:p w:rsidR="3CCBE6AD" w:rsidP="270F8804" w:rsidRDefault="3CCBE6AD" w14:paraId="1E0E6636" w14:textId="4497E7BD">
      <w:r w:rsidRPr="270F8804">
        <w:rPr>
          <w:rFonts w:ascii="Open Sans" w:hAnsi="Open Sans" w:eastAsia="Open Sans" w:cs="Open Sans"/>
          <w:color w:val="000000" w:themeColor="text1"/>
        </w:rPr>
        <w:t>Please note: If you choose to change your pathway after this stage, you will be required to submit for a preliminary review under your new pathway.</w:t>
      </w:r>
    </w:p>
    <w:p w:rsidR="3CCBE6AD" w:rsidP="270F8804" w:rsidRDefault="3CCBE6AD" w14:paraId="5098A2AB" w14:textId="5625FE50">
      <w:pPr>
        <w:spacing w:after="0"/>
      </w:pPr>
      <w:r w:rsidRPr="270F8804">
        <w:rPr>
          <w:rFonts w:ascii="Open Sans" w:hAnsi="Open Sans" w:eastAsia="Open Sans" w:cs="Open Sans"/>
          <w:color w:val="000000" w:themeColor="text1"/>
        </w:rPr>
        <w:t xml:space="preserve"> </w:t>
      </w:r>
    </w:p>
    <w:p w:rsidR="3CCBE6AD" w:rsidP="270F8804" w:rsidRDefault="3CCBE6AD" w14:paraId="2A9F68A4" w14:textId="0FCC6A3D">
      <w:pPr>
        <w:spacing w:after="0"/>
        <w:ind w:left="360"/>
      </w:pPr>
      <w:r w:rsidRPr="270F8804">
        <w:rPr>
          <w:rFonts w:ascii="Open Sans" w:hAnsi="Open Sans" w:eastAsia="Open Sans" w:cs="Open Sans"/>
          <w:b/>
          <w:bCs/>
          <w:color w:val="000000" w:themeColor="text1"/>
        </w:rPr>
        <w:t xml:space="preserve"> </w:t>
      </w:r>
    </w:p>
    <w:p w:rsidR="3CCBE6AD" w:rsidP="270F8804" w:rsidRDefault="3CCBE6AD" w14:paraId="68B0F237" w14:textId="1700F7FA">
      <w:pPr>
        <w:ind w:left="360"/>
      </w:pPr>
      <w:r w:rsidRPr="270F8804">
        <w:rPr>
          <w:rFonts w:ascii="Open Sans" w:hAnsi="Open Sans" w:eastAsia="Open Sans" w:cs="Open Sans"/>
          <w:b/>
          <w:bCs/>
          <w:color w:val="000000" w:themeColor="text1"/>
        </w:rPr>
        <w:t xml:space="preserve"> </w:t>
      </w:r>
    </w:p>
    <w:p w:rsidR="3CCBE6AD" w:rsidP="270F8804" w:rsidRDefault="3CCBE6AD" w14:paraId="1555195E" w14:textId="0E751C90">
      <w:r w:rsidRPr="270F8804">
        <w:rPr>
          <w:rFonts w:ascii="Open Sans" w:hAnsi="Open Sans" w:eastAsia="Open Sans" w:cs="Open Sans"/>
          <w:b/>
          <w:bCs/>
          <w:color w:val="000000" w:themeColor="text1"/>
          <w:sz w:val="44"/>
          <w:szCs w:val="44"/>
        </w:rPr>
        <w:t>Not Ready</w:t>
      </w:r>
    </w:p>
    <w:p w:rsidR="3CCBE6AD" w:rsidP="270F8804" w:rsidRDefault="3CCBE6AD" w14:paraId="1A50C12D" w14:textId="2488ABF1">
      <w:r w:rsidRPr="270F8804">
        <w:rPr>
          <w:rFonts w:ascii="Open Sans" w:hAnsi="Open Sans" w:eastAsia="Open Sans" w:cs="Open Sans"/>
          <w:b/>
          <w:bCs/>
          <w:color w:val="000000" w:themeColor="text1"/>
        </w:rPr>
        <w:t>We are sorry, but your submission is not yet sufficiently completed for you to proceed.</w:t>
      </w:r>
    </w:p>
    <w:p w:rsidR="3CCBE6AD" w:rsidP="270F8804" w:rsidRDefault="3CCBE6AD" w14:paraId="022795D3" w14:textId="1BFB9274">
      <w:r w:rsidRPr="270F8804">
        <w:rPr>
          <w:rFonts w:ascii="Open Sans" w:hAnsi="Open Sans" w:eastAsia="Open Sans" w:cs="Open Sans"/>
          <w:color w:val="000000" w:themeColor="text1"/>
        </w:rPr>
        <w:t>This review is not part of your APC Final Assessment; it is a review of your documentations readiness to be effectively assessed.</w:t>
      </w:r>
    </w:p>
    <w:p w:rsidR="3CCBE6AD" w:rsidP="270F8804" w:rsidRDefault="3CCBE6AD" w14:paraId="78E3D7A9" w14:textId="2D19B3F2">
      <w:r w:rsidRPr="270F8804">
        <w:rPr>
          <w:rFonts w:ascii="Open Sans" w:hAnsi="Open Sans" w:eastAsia="Open Sans" w:cs="Open Sans"/>
          <w:color w:val="000000" w:themeColor="text1"/>
        </w:rPr>
        <w:t xml:space="preserve">The Assessors have deemed your report </w:t>
      </w:r>
      <w:r w:rsidRPr="270F8804">
        <w:rPr>
          <w:rFonts w:ascii="Open Sans" w:hAnsi="Open Sans" w:eastAsia="Open Sans" w:cs="Open Sans"/>
          <w:b/>
          <w:bCs/>
          <w:color w:val="000000" w:themeColor="text1"/>
        </w:rPr>
        <w:t>Not Ready</w:t>
      </w:r>
      <w:r w:rsidRPr="270F8804">
        <w:rPr>
          <w:rFonts w:ascii="Open Sans" w:hAnsi="Open Sans" w:eastAsia="Open Sans" w:cs="Open Sans"/>
          <w:color w:val="000000" w:themeColor="text1"/>
        </w:rPr>
        <w:t>, please be aware of the following:</w:t>
      </w:r>
    </w:p>
    <w:p w:rsidR="3CCBE6AD" w:rsidP="270F8804" w:rsidRDefault="3CCBE6AD" w14:paraId="4581D85D" w14:textId="189994E9">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Any feedback above is provided to support you and important that you read it carefully</w:t>
      </w:r>
    </w:p>
    <w:p w:rsidR="3CCBE6AD" w:rsidP="270F8804" w:rsidRDefault="3CCBE6AD" w14:paraId="27C93DA1" w14:textId="082EEC40">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Please make any relevant revisions to your document as advised, it may be crucial for your successful assessment outcome</w:t>
      </w:r>
    </w:p>
    <w:p w:rsidR="3CCBE6AD" w:rsidP="270F8804" w:rsidRDefault="3CCBE6AD" w14:paraId="218DA9F8" w14:textId="7B033F0E">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CPD – You should continue to record this up to the final assessment submission and comply with the RICS requirements</w:t>
      </w:r>
    </w:p>
    <w:p w:rsidR="3CCBE6AD" w:rsidP="270F8804" w:rsidRDefault="3CCBE6AD" w14:paraId="1411F2EE" w14:textId="6717678C">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Producing an exemplary APC Final Assessment submission document will improve your final assessment success</w:t>
      </w:r>
    </w:p>
    <w:p w:rsidR="3CCBE6AD" w:rsidP="270F8804" w:rsidRDefault="3CCBE6AD" w14:paraId="3EF57CE7" w14:textId="0BDA6D66">
      <w:pPr>
        <w:pStyle w:val="ListParagraph"/>
        <w:numPr>
          <w:ilvl w:val="0"/>
          <w:numId w:val="1"/>
        </w:numPr>
        <w:spacing w:after="0"/>
        <w:rPr>
          <w:rFonts w:ascii="Open Sans" w:hAnsi="Open Sans" w:eastAsia="Open Sans" w:cs="Open Sans"/>
          <w:color w:val="000000" w:themeColor="text1"/>
        </w:rPr>
      </w:pPr>
      <w:r w:rsidRPr="270F8804">
        <w:rPr>
          <w:rFonts w:ascii="Open Sans" w:hAnsi="Open Sans" w:eastAsia="Open Sans" w:cs="Open Sans"/>
          <w:color w:val="000000" w:themeColor="text1"/>
        </w:rPr>
        <w:t>All your selected competencies will be assessed fully at the interview.</w:t>
      </w:r>
    </w:p>
    <w:p w:rsidR="3CCBE6AD" w:rsidP="270F8804" w:rsidRDefault="3CCBE6AD" w14:paraId="2CA09DE2" w14:textId="472ACFBE">
      <w:r w:rsidRPr="270F8804">
        <w:rPr>
          <w:rFonts w:ascii="Open Sans" w:hAnsi="Open Sans" w:eastAsia="Open Sans" w:cs="Open Sans"/>
          <w:b/>
          <w:bCs/>
          <w:color w:val="000000" w:themeColor="text1"/>
        </w:rPr>
        <w:t xml:space="preserve">You must resubmit your submission documentation again for rereview at the next available Preliminary Review submission window.  Please see the </w:t>
      </w:r>
      <w:hyperlink r:id="rId12">
        <w:r w:rsidRPr="270F8804">
          <w:rPr>
            <w:rStyle w:val="Hyperlink"/>
            <w:rFonts w:ascii="Open Sans" w:hAnsi="Open Sans" w:eastAsia="Open Sans" w:cs="Open Sans"/>
            <w:b/>
            <w:bCs/>
          </w:rPr>
          <w:t>RICS website</w:t>
        </w:r>
      </w:hyperlink>
      <w:r w:rsidRPr="270F8804">
        <w:rPr>
          <w:rFonts w:ascii="Open Sans" w:hAnsi="Open Sans" w:eastAsia="Open Sans" w:cs="Open Sans"/>
          <w:b/>
          <w:bCs/>
          <w:color w:val="000000" w:themeColor="text1"/>
        </w:rPr>
        <w:t xml:space="preserve"> for dates and details</w:t>
      </w:r>
    </w:p>
    <w:p w:rsidR="270F8804" w:rsidP="270F8804" w:rsidRDefault="270F8804" w14:paraId="50B823C2" w14:textId="7BE8FF4F">
      <w:pPr>
        <w:rPr>
          <w:rFonts w:ascii="Open Sans" w:hAnsi="Open Sans" w:cs="Open Sans"/>
          <w:color w:val="000000" w:themeColor="text1"/>
        </w:rPr>
      </w:pPr>
    </w:p>
    <w:sectPr w:rsidR="270F8804" w:rsidSect="002B4A2C">
      <w:headerReference w:type="default" r:id="rId13"/>
      <w:footerReference w:type="even" r:id="rId14"/>
      <w:footerReference w:type="default" r:id="rId15"/>
      <w:headerReference w:type="first" r:id="rId16"/>
      <w:footerReference w:type="first" r:id="rId17"/>
      <w:pgSz w:w="16838" w:h="11906" w:orient="landscape"/>
      <w:pgMar w:top="1985"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ECA" w:rsidRDefault="00035ECA" w14:paraId="5D2A379C" w14:textId="77777777">
      <w:r>
        <w:separator/>
      </w:r>
    </w:p>
  </w:endnote>
  <w:endnote w:type="continuationSeparator" w:id="0">
    <w:p w:rsidR="00035ECA" w:rsidRDefault="00035ECA" w14:paraId="364BBEB9" w14:textId="77777777">
      <w:r>
        <w:continuationSeparator/>
      </w:r>
    </w:p>
  </w:endnote>
  <w:endnote w:type="continuationNotice" w:id="1">
    <w:p w:rsidR="00035ECA" w:rsidRDefault="00035ECA" w14:paraId="4A9353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4F5" w:rsidP="003E459C" w:rsidRDefault="00AA74F5" w14:paraId="749B121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74F5" w:rsidRDefault="00AA74F5" w14:paraId="7C11C7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74F5" w:rsidP="003E459C" w:rsidRDefault="00AA74F5" w14:paraId="581CE77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A74F5" w:rsidRDefault="00AA74F5" w14:paraId="67E97648" w14:textId="77777777">
    <w:pPr>
      <w:pStyle w:val="Footer"/>
    </w:pPr>
    <w:r>
      <w:rPr>
        <w:noProof/>
        <w:lang w:eastAsia="en-GB"/>
      </w:rPr>
      <w:drawing>
        <wp:anchor distT="0" distB="0" distL="114300" distR="114300" simplePos="0" relativeHeight="251658240" behindDoc="1" locked="0" layoutInCell="1" allowOverlap="1" wp14:anchorId="38B36B74" wp14:editId="562E0AF2">
          <wp:simplePos x="0" y="0"/>
          <wp:positionH relativeFrom="column">
            <wp:posOffset>-784225</wp:posOffset>
          </wp:positionH>
          <wp:positionV relativeFrom="paragraph">
            <wp:posOffset>-281305</wp:posOffset>
          </wp:positionV>
          <wp:extent cx="10691495" cy="908050"/>
          <wp:effectExtent l="0" t="0" r="0" b="6350"/>
          <wp:wrapNone/>
          <wp:docPr id="3" name="Picture 3" descr="Description: DML_Data:2 Work Archive:RICS:19764 - RICS 2 page logo &amp; url template - landscape - august 2014:PDF's:19764-RICS LANDSCAPE TEMPLATE-P2-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ML_Data:2 Work Archive:RICS:19764 - RICS 2 page logo &amp; url template - landscape - august 2014:PDF's:19764-RICS LANDSCAPE TEMPLATE-P2-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9080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Pr>
        <w:rStyle w:val="PageNumber"/>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1502386289"/>
      <w:docPartObj>
        <w:docPartGallery w:val="Page Numbers (Bottom of Page)"/>
        <w:docPartUnique/>
      </w:docPartObj>
    </w:sdtPr>
    <w:sdtEndPr>
      <w:rPr>
        <w:rStyle w:val="PageNumber"/>
      </w:rPr>
    </w:sdtEndPr>
    <w:sdtContent>
      <w:p w:rsidR="00527B12" w:rsidRDefault="00527B12" w14:paraId="6E49CDE1" w14:textId="48B3187E">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A74F5" w:rsidRDefault="00AA74F5" w14:paraId="1EFFF5E0" w14:textId="65E68D5D">
    <w:pPr>
      <w:pStyle w:val="Footer"/>
    </w:pPr>
    <w:r>
      <w:rPr>
        <w:noProof/>
        <w:lang w:eastAsia="en-GB"/>
      </w:rPr>
      <w:drawing>
        <wp:anchor distT="0" distB="0" distL="114300" distR="114300" simplePos="0" relativeHeight="251658242" behindDoc="1" locked="0" layoutInCell="1" allowOverlap="1" wp14:anchorId="493DCF1C" wp14:editId="633F49A6">
          <wp:simplePos x="0" y="0"/>
          <wp:positionH relativeFrom="column">
            <wp:posOffset>-809625</wp:posOffset>
          </wp:positionH>
          <wp:positionV relativeFrom="paragraph">
            <wp:posOffset>-263525</wp:posOffset>
          </wp:positionV>
          <wp:extent cx="10692130" cy="893445"/>
          <wp:effectExtent l="0" t="0" r="0" b="1905"/>
          <wp:wrapNone/>
          <wp:docPr id="1" name="Picture 2" descr="Description: DML_Data:2 Work Archive:RICS:19764 - RICS 2 page logo &amp; url template - landscape - august 2014:PDF's:19764-RICS LANDSCAPE TEMPLATE-P1-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ML_Data:2 Work Archive:RICS:19764 - RICS 2 page logo &amp; url template - landscape - august 2014:PDF's:19764-RICS LANDSCAPE TEMPLATE-P1-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B59">
      <w:t xml:space="preserve">Version </w:t>
    </w:r>
    <w:r w:rsidR="00725E22">
      <w:t>6</w:t>
    </w:r>
    <w:r w:rsidR="00527B12">
      <w:t xml:space="preserve"> </w:t>
    </w:r>
    <w:r w:rsidR="005C3B59">
      <w:t>–</w:t>
    </w:r>
    <w:r w:rsidR="004D0FEF">
      <w:t xml:space="preserve"> </w:t>
    </w:r>
    <w:r w:rsidR="00725E22">
      <w:t>October</w:t>
    </w:r>
    <w:r w:rsidR="005C3B59">
      <w:t xml:space="preserve"> 202</w:t>
    </w:r>
    <w:r w:rsidR="004D0FE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ECA" w:rsidRDefault="00035ECA" w14:paraId="2AF16D3D" w14:textId="77777777">
      <w:r>
        <w:separator/>
      </w:r>
    </w:p>
  </w:footnote>
  <w:footnote w:type="continuationSeparator" w:id="0">
    <w:p w:rsidR="00035ECA" w:rsidRDefault="00035ECA" w14:paraId="79563FC1" w14:textId="77777777">
      <w:r>
        <w:continuationSeparator/>
      </w:r>
    </w:p>
  </w:footnote>
  <w:footnote w:type="continuationNotice" w:id="1">
    <w:p w:rsidR="00035ECA" w:rsidRDefault="00035ECA" w14:paraId="21406EA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4F5" w:rsidP="00753A28" w:rsidRDefault="00725E22" w14:paraId="56E47599" w14:textId="5D4A3F94">
    <w:pPr>
      <w:pStyle w:val="Header"/>
      <w:ind w:left="-284"/>
    </w:pPr>
    <w:r>
      <w:t xml:space="preserve">RICS </w:t>
    </w:r>
    <w:r w:rsidR="00527B12">
      <w:t>APC Preliminary Review - Feedback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74F5" w:rsidRDefault="00AA74F5" w14:paraId="75047BAA" w14:textId="77777777">
    <w:pPr>
      <w:pStyle w:val="Header"/>
    </w:pPr>
    <w:r>
      <w:rPr>
        <w:noProof/>
        <w:lang w:eastAsia="en-GB"/>
      </w:rPr>
      <w:drawing>
        <wp:anchor distT="0" distB="0" distL="114300" distR="114300" simplePos="0" relativeHeight="251658241" behindDoc="1" locked="0" layoutInCell="1" allowOverlap="1" wp14:anchorId="3F66BC88" wp14:editId="635B8658">
          <wp:simplePos x="0" y="0"/>
          <wp:positionH relativeFrom="column">
            <wp:posOffset>-714375</wp:posOffset>
          </wp:positionH>
          <wp:positionV relativeFrom="paragraph">
            <wp:posOffset>-448945</wp:posOffset>
          </wp:positionV>
          <wp:extent cx="10692130" cy="1408430"/>
          <wp:effectExtent l="0" t="0" r="0" b="1270"/>
          <wp:wrapNone/>
          <wp:docPr id="2" name="Picture 1" descr="Description: DML_Data:2 Work Archive:RICS:19764 - RICS 2 page logo &amp; url template - landscape - august 2014:PDF's:19764-RICS LANDSCAPE TEMPLATE-P1-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ML_Data:2 Work Archive:RICS:19764 - RICS 2 page logo &amp; url template - landscape - august 2014:PDF's:19764-RICS LANDSCAPE TEMPLATE-P1-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408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WlK1V1hA" int2:invalidationBookmarkName="" int2:hashCode="SSZ9XKMtKIU21M" int2:id="tIF5b4Rm">
      <int2:state int2:type="gram" int2:value="Rejected"/>
    </int2:bookmark>
    <int2:bookmark int2:bookmarkName="_Int_wQkrdeKA" int2:invalidationBookmarkName="" int2:hashCode="SSZ9XKMtKIU21M" int2:id="4Ne15VcT">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5C2FD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6D36D27"/>
    <w:multiLevelType w:val="hybridMultilevel"/>
    <w:tmpl w:val="6E54148E"/>
    <w:lvl w:ilvl="0" w:tplc="0809000B">
      <w:start w:val="1"/>
      <w:numFmt w:val="bullet"/>
      <w:lvlText w:val=""/>
      <w:lvlJc w:val="left"/>
      <w:pPr>
        <w:ind w:left="360" w:hanging="360"/>
      </w:pPr>
      <w:rPr>
        <w:rFonts w:hint="default" w:ascii="Wingdings" w:hAnsi="Wingdings"/>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83A0E4B"/>
    <w:multiLevelType w:val="hybridMultilevel"/>
    <w:tmpl w:val="026A041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2B94DA6"/>
    <w:multiLevelType w:val="hybridMultilevel"/>
    <w:tmpl w:val="4EF6837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A74133E"/>
    <w:multiLevelType w:val="hybridMultilevel"/>
    <w:tmpl w:val="05FCE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DD91D58"/>
    <w:multiLevelType w:val="hybridMultilevel"/>
    <w:tmpl w:val="B1D83E2E"/>
    <w:lvl w:ilvl="0" w:tplc="D2CC61FC">
      <w:start w:val="1"/>
      <w:numFmt w:val="bullet"/>
      <w:pStyle w:val="ListBullet1"/>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4F265B8"/>
    <w:multiLevelType w:val="hybridMultilevel"/>
    <w:tmpl w:val="048261E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6BF90309"/>
    <w:multiLevelType w:val="hybridMultilevel"/>
    <w:tmpl w:val="31CA65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4CD5A1B"/>
    <w:multiLevelType w:val="hybridMultilevel"/>
    <w:tmpl w:val="B0A42C42"/>
    <w:lvl w:ilvl="0" w:tplc="493ABA06">
      <w:start w:val="1"/>
      <w:numFmt w:val="bullet"/>
      <w:lvlText w:val="·"/>
      <w:lvlJc w:val="left"/>
      <w:pPr>
        <w:ind w:left="720" w:hanging="360"/>
      </w:pPr>
      <w:rPr>
        <w:rFonts w:hint="default" w:ascii="Symbol" w:hAnsi="Symbol"/>
      </w:rPr>
    </w:lvl>
    <w:lvl w:ilvl="1" w:tplc="195067C0">
      <w:start w:val="1"/>
      <w:numFmt w:val="bullet"/>
      <w:lvlText w:val="o"/>
      <w:lvlJc w:val="left"/>
      <w:pPr>
        <w:ind w:left="1440" w:hanging="360"/>
      </w:pPr>
      <w:rPr>
        <w:rFonts w:hint="default" w:ascii="Courier New" w:hAnsi="Courier New"/>
      </w:rPr>
    </w:lvl>
    <w:lvl w:ilvl="2" w:tplc="BE6A6706">
      <w:start w:val="1"/>
      <w:numFmt w:val="bullet"/>
      <w:lvlText w:val=""/>
      <w:lvlJc w:val="left"/>
      <w:pPr>
        <w:ind w:left="2160" w:hanging="360"/>
      </w:pPr>
      <w:rPr>
        <w:rFonts w:hint="default" w:ascii="Wingdings" w:hAnsi="Wingdings"/>
      </w:rPr>
    </w:lvl>
    <w:lvl w:ilvl="3" w:tplc="DFC07B4A">
      <w:start w:val="1"/>
      <w:numFmt w:val="bullet"/>
      <w:lvlText w:val=""/>
      <w:lvlJc w:val="left"/>
      <w:pPr>
        <w:ind w:left="2880" w:hanging="360"/>
      </w:pPr>
      <w:rPr>
        <w:rFonts w:hint="default" w:ascii="Symbol" w:hAnsi="Symbol"/>
      </w:rPr>
    </w:lvl>
    <w:lvl w:ilvl="4" w:tplc="23B09EDC">
      <w:start w:val="1"/>
      <w:numFmt w:val="bullet"/>
      <w:lvlText w:val="o"/>
      <w:lvlJc w:val="left"/>
      <w:pPr>
        <w:ind w:left="3600" w:hanging="360"/>
      </w:pPr>
      <w:rPr>
        <w:rFonts w:hint="default" w:ascii="Courier New" w:hAnsi="Courier New"/>
      </w:rPr>
    </w:lvl>
    <w:lvl w:ilvl="5" w:tplc="CEA2A510">
      <w:start w:val="1"/>
      <w:numFmt w:val="bullet"/>
      <w:lvlText w:val=""/>
      <w:lvlJc w:val="left"/>
      <w:pPr>
        <w:ind w:left="4320" w:hanging="360"/>
      </w:pPr>
      <w:rPr>
        <w:rFonts w:hint="default" w:ascii="Wingdings" w:hAnsi="Wingdings"/>
      </w:rPr>
    </w:lvl>
    <w:lvl w:ilvl="6" w:tplc="0792C9DC">
      <w:start w:val="1"/>
      <w:numFmt w:val="bullet"/>
      <w:lvlText w:val=""/>
      <w:lvlJc w:val="left"/>
      <w:pPr>
        <w:ind w:left="5040" w:hanging="360"/>
      </w:pPr>
      <w:rPr>
        <w:rFonts w:hint="default" w:ascii="Symbol" w:hAnsi="Symbol"/>
      </w:rPr>
    </w:lvl>
    <w:lvl w:ilvl="7" w:tplc="AD369C02">
      <w:start w:val="1"/>
      <w:numFmt w:val="bullet"/>
      <w:lvlText w:val="o"/>
      <w:lvlJc w:val="left"/>
      <w:pPr>
        <w:ind w:left="5760" w:hanging="360"/>
      </w:pPr>
      <w:rPr>
        <w:rFonts w:hint="default" w:ascii="Courier New" w:hAnsi="Courier New"/>
      </w:rPr>
    </w:lvl>
    <w:lvl w:ilvl="8" w:tplc="87A2B7B2">
      <w:start w:val="1"/>
      <w:numFmt w:val="bullet"/>
      <w:lvlText w:val=""/>
      <w:lvlJc w:val="left"/>
      <w:pPr>
        <w:ind w:left="6480" w:hanging="360"/>
      </w:pPr>
      <w:rPr>
        <w:rFonts w:hint="default" w:ascii="Wingdings" w:hAnsi="Wingdings"/>
      </w:rPr>
    </w:lvl>
  </w:abstractNum>
  <w:num w:numId="1" w16cid:durableId="248194743">
    <w:abstractNumId w:val="8"/>
  </w:num>
  <w:num w:numId="2" w16cid:durableId="1601836330">
    <w:abstractNumId w:val="2"/>
  </w:num>
  <w:num w:numId="3" w16cid:durableId="1499005755">
    <w:abstractNumId w:val="3"/>
  </w:num>
  <w:num w:numId="4" w16cid:durableId="255671670">
    <w:abstractNumId w:val="6"/>
  </w:num>
  <w:num w:numId="5" w16cid:durableId="1371808196">
    <w:abstractNumId w:val="7"/>
  </w:num>
  <w:num w:numId="6" w16cid:durableId="793257591">
    <w:abstractNumId w:val="0"/>
  </w:num>
  <w:num w:numId="7" w16cid:durableId="1225600952">
    <w:abstractNumId w:val="5"/>
  </w:num>
  <w:num w:numId="8" w16cid:durableId="2093617698">
    <w:abstractNumId w:val="4"/>
  </w:num>
  <w:num w:numId="9" w16cid:durableId="172618137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2C"/>
    <w:rsid w:val="00000A33"/>
    <w:rsid w:val="00000CCC"/>
    <w:rsid w:val="00000F61"/>
    <w:rsid w:val="00001D4D"/>
    <w:rsid w:val="00004A06"/>
    <w:rsid w:val="00005008"/>
    <w:rsid w:val="0000541B"/>
    <w:rsid w:val="0000563D"/>
    <w:rsid w:val="000056C9"/>
    <w:rsid w:val="000057E6"/>
    <w:rsid w:val="000066F2"/>
    <w:rsid w:val="000077EE"/>
    <w:rsid w:val="0001073B"/>
    <w:rsid w:val="000128C4"/>
    <w:rsid w:val="00012906"/>
    <w:rsid w:val="00016859"/>
    <w:rsid w:val="00020915"/>
    <w:rsid w:val="00022E56"/>
    <w:rsid w:val="0002308B"/>
    <w:rsid w:val="0002455E"/>
    <w:rsid w:val="000254CB"/>
    <w:rsid w:val="0002696E"/>
    <w:rsid w:val="0003084D"/>
    <w:rsid w:val="0003439E"/>
    <w:rsid w:val="00035ECA"/>
    <w:rsid w:val="0004291E"/>
    <w:rsid w:val="000468F2"/>
    <w:rsid w:val="00070C26"/>
    <w:rsid w:val="00080C8D"/>
    <w:rsid w:val="00085773"/>
    <w:rsid w:val="0008656E"/>
    <w:rsid w:val="00091BDA"/>
    <w:rsid w:val="0009321C"/>
    <w:rsid w:val="00093A03"/>
    <w:rsid w:val="000A3003"/>
    <w:rsid w:val="000A60D5"/>
    <w:rsid w:val="000B1733"/>
    <w:rsid w:val="000C0787"/>
    <w:rsid w:val="000C4364"/>
    <w:rsid w:val="000C441B"/>
    <w:rsid w:val="000D271F"/>
    <w:rsid w:val="000D6475"/>
    <w:rsid w:val="000E12A1"/>
    <w:rsid w:val="000F1D5C"/>
    <w:rsid w:val="000F439B"/>
    <w:rsid w:val="000F5A5B"/>
    <w:rsid w:val="000F72C9"/>
    <w:rsid w:val="001006ED"/>
    <w:rsid w:val="00100E13"/>
    <w:rsid w:val="00101397"/>
    <w:rsid w:val="00103D46"/>
    <w:rsid w:val="001061C0"/>
    <w:rsid w:val="001119CF"/>
    <w:rsid w:val="00111A37"/>
    <w:rsid w:val="001122B7"/>
    <w:rsid w:val="00114BA7"/>
    <w:rsid w:val="00114D44"/>
    <w:rsid w:val="0012025A"/>
    <w:rsid w:val="00130D45"/>
    <w:rsid w:val="001333A5"/>
    <w:rsid w:val="00135C8D"/>
    <w:rsid w:val="00137147"/>
    <w:rsid w:val="00141A3D"/>
    <w:rsid w:val="00143DCA"/>
    <w:rsid w:val="0014453D"/>
    <w:rsid w:val="00144CA7"/>
    <w:rsid w:val="00151FAA"/>
    <w:rsid w:val="00152CC2"/>
    <w:rsid w:val="00154815"/>
    <w:rsid w:val="00154AB3"/>
    <w:rsid w:val="00163272"/>
    <w:rsid w:val="00167866"/>
    <w:rsid w:val="001738C2"/>
    <w:rsid w:val="00181F09"/>
    <w:rsid w:val="0018329E"/>
    <w:rsid w:val="001857D4"/>
    <w:rsid w:val="001878B5"/>
    <w:rsid w:val="0019069C"/>
    <w:rsid w:val="001969C6"/>
    <w:rsid w:val="001A571A"/>
    <w:rsid w:val="001A660D"/>
    <w:rsid w:val="001A766C"/>
    <w:rsid w:val="001B2A66"/>
    <w:rsid w:val="001B4C50"/>
    <w:rsid w:val="001C021E"/>
    <w:rsid w:val="001C0E99"/>
    <w:rsid w:val="001C1831"/>
    <w:rsid w:val="001C3150"/>
    <w:rsid w:val="001C4BC0"/>
    <w:rsid w:val="001C512C"/>
    <w:rsid w:val="001C7342"/>
    <w:rsid w:val="001D2F41"/>
    <w:rsid w:val="001D5AE5"/>
    <w:rsid w:val="001E00AC"/>
    <w:rsid w:val="001E0ABE"/>
    <w:rsid w:val="001F24FA"/>
    <w:rsid w:val="001F7A68"/>
    <w:rsid w:val="002052E3"/>
    <w:rsid w:val="0021273B"/>
    <w:rsid w:val="00214A9E"/>
    <w:rsid w:val="00216199"/>
    <w:rsid w:val="00217FD2"/>
    <w:rsid w:val="00220BF6"/>
    <w:rsid w:val="002303B0"/>
    <w:rsid w:val="002356EF"/>
    <w:rsid w:val="00236793"/>
    <w:rsid w:val="0024004A"/>
    <w:rsid w:val="00240AC7"/>
    <w:rsid w:val="00246300"/>
    <w:rsid w:val="00252756"/>
    <w:rsid w:val="00254272"/>
    <w:rsid w:val="002555CA"/>
    <w:rsid w:val="002602B8"/>
    <w:rsid w:val="00260944"/>
    <w:rsid w:val="00260AC1"/>
    <w:rsid w:val="00260C96"/>
    <w:rsid w:val="0026605E"/>
    <w:rsid w:val="002700F9"/>
    <w:rsid w:val="00274380"/>
    <w:rsid w:val="002802C7"/>
    <w:rsid w:val="00281200"/>
    <w:rsid w:val="00285AA3"/>
    <w:rsid w:val="002929CF"/>
    <w:rsid w:val="002938A5"/>
    <w:rsid w:val="00296F90"/>
    <w:rsid w:val="002979ED"/>
    <w:rsid w:val="002A1431"/>
    <w:rsid w:val="002A18F0"/>
    <w:rsid w:val="002A24E2"/>
    <w:rsid w:val="002A412F"/>
    <w:rsid w:val="002A5766"/>
    <w:rsid w:val="002A66E8"/>
    <w:rsid w:val="002A7E86"/>
    <w:rsid w:val="002B24D8"/>
    <w:rsid w:val="002B4A2C"/>
    <w:rsid w:val="002B5BFE"/>
    <w:rsid w:val="002B603A"/>
    <w:rsid w:val="002B6DAB"/>
    <w:rsid w:val="002B7D72"/>
    <w:rsid w:val="002B7E31"/>
    <w:rsid w:val="002C0C22"/>
    <w:rsid w:val="002C3B62"/>
    <w:rsid w:val="002D1C9C"/>
    <w:rsid w:val="002D1EC2"/>
    <w:rsid w:val="002D5C8A"/>
    <w:rsid w:val="002D5F8D"/>
    <w:rsid w:val="002D6758"/>
    <w:rsid w:val="002D6CDE"/>
    <w:rsid w:val="002E729D"/>
    <w:rsid w:val="002F3202"/>
    <w:rsid w:val="002F45C6"/>
    <w:rsid w:val="00302D45"/>
    <w:rsid w:val="00310640"/>
    <w:rsid w:val="00312D6E"/>
    <w:rsid w:val="00312F4A"/>
    <w:rsid w:val="0031719A"/>
    <w:rsid w:val="00330A6F"/>
    <w:rsid w:val="00340606"/>
    <w:rsid w:val="00340B19"/>
    <w:rsid w:val="003412BC"/>
    <w:rsid w:val="00343317"/>
    <w:rsid w:val="003472E3"/>
    <w:rsid w:val="00350FB8"/>
    <w:rsid w:val="003530D4"/>
    <w:rsid w:val="00356B32"/>
    <w:rsid w:val="00361140"/>
    <w:rsid w:val="003620A5"/>
    <w:rsid w:val="00363984"/>
    <w:rsid w:val="00365813"/>
    <w:rsid w:val="00373E33"/>
    <w:rsid w:val="00376BD7"/>
    <w:rsid w:val="00376CA5"/>
    <w:rsid w:val="00386889"/>
    <w:rsid w:val="00393664"/>
    <w:rsid w:val="003A19A2"/>
    <w:rsid w:val="003A4357"/>
    <w:rsid w:val="003A4EF4"/>
    <w:rsid w:val="003B0121"/>
    <w:rsid w:val="003B3789"/>
    <w:rsid w:val="003B3E19"/>
    <w:rsid w:val="003B4602"/>
    <w:rsid w:val="003B5A47"/>
    <w:rsid w:val="003B5B4C"/>
    <w:rsid w:val="003C02B3"/>
    <w:rsid w:val="003C0DBD"/>
    <w:rsid w:val="003C1FC8"/>
    <w:rsid w:val="003D2ED7"/>
    <w:rsid w:val="003D46AD"/>
    <w:rsid w:val="003E459C"/>
    <w:rsid w:val="003E5DA6"/>
    <w:rsid w:val="003E652E"/>
    <w:rsid w:val="004012FB"/>
    <w:rsid w:val="004019AC"/>
    <w:rsid w:val="0041428D"/>
    <w:rsid w:val="0041562E"/>
    <w:rsid w:val="00417BF9"/>
    <w:rsid w:val="00423071"/>
    <w:rsid w:val="00426042"/>
    <w:rsid w:val="00430A62"/>
    <w:rsid w:val="00432167"/>
    <w:rsid w:val="004370D7"/>
    <w:rsid w:val="004414EB"/>
    <w:rsid w:val="004435FA"/>
    <w:rsid w:val="00444FFC"/>
    <w:rsid w:val="00445F9E"/>
    <w:rsid w:val="00445FC3"/>
    <w:rsid w:val="0046004B"/>
    <w:rsid w:val="004628F7"/>
    <w:rsid w:val="004629C3"/>
    <w:rsid w:val="00463D73"/>
    <w:rsid w:val="00464D2D"/>
    <w:rsid w:val="00474E5C"/>
    <w:rsid w:val="004806F7"/>
    <w:rsid w:val="00483BDB"/>
    <w:rsid w:val="00483F80"/>
    <w:rsid w:val="004890FE"/>
    <w:rsid w:val="004904C1"/>
    <w:rsid w:val="00490734"/>
    <w:rsid w:val="004940C4"/>
    <w:rsid w:val="004943FC"/>
    <w:rsid w:val="004A0434"/>
    <w:rsid w:val="004A36DC"/>
    <w:rsid w:val="004B0132"/>
    <w:rsid w:val="004B15AC"/>
    <w:rsid w:val="004B201B"/>
    <w:rsid w:val="004C4B54"/>
    <w:rsid w:val="004D0A7B"/>
    <w:rsid w:val="004D0FEF"/>
    <w:rsid w:val="004D18F6"/>
    <w:rsid w:val="004D2ACA"/>
    <w:rsid w:val="004D4C73"/>
    <w:rsid w:val="004E3ECF"/>
    <w:rsid w:val="004E414A"/>
    <w:rsid w:val="004F0962"/>
    <w:rsid w:val="004F3707"/>
    <w:rsid w:val="005047DA"/>
    <w:rsid w:val="00511D16"/>
    <w:rsid w:val="00513245"/>
    <w:rsid w:val="00513899"/>
    <w:rsid w:val="00514DF5"/>
    <w:rsid w:val="005253EC"/>
    <w:rsid w:val="00527B12"/>
    <w:rsid w:val="0053086B"/>
    <w:rsid w:val="005317B0"/>
    <w:rsid w:val="0053636F"/>
    <w:rsid w:val="0053771F"/>
    <w:rsid w:val="0054172D"/>
    <w:rsid w:val="00544791"/>
    <w:rsid w:val="00547AC8"/>
    <w:rsid w:val="00547E59"/>
    <w:rsid w:val="0055712A"/>
    <w:rsid w:val="00561439"/>
    <w:rsid w:val="0056209B"/>
    <w:rsid w:val="0056335A"/>
    <w:rsid w:val="00565DBB"/>
    <w:rsid w:val="005722A0"/>
    <w:rsid w:val="00573B8B"/>
    <w:rsid w:val="00580F34"/>
    <w:rsid w:val="00581700"/>
    <w:rsid w:val="00591748"/>
    <w:rsid w:val="00593FAF"/>
    <w:rsid w:val="005974D7"/>
    <w:rsid w:val="005A2422"/>
    <w:rsid w:val="005A5D8D"/>
    <w:rsid w:val="005B0348"/>
    <w:rsid w:val="005C1860"/>
    <w:rsid w:val="005C3B59"/>
    <w:rsid w:val="005D3688"/>
    <w:rsid w:val="005D3FAA"/>
    <w:rsid w:val="005D6F4B"/>
    <w:rsid w:val="005E6C17"/>
    <w:rsid w:val="005E7B6E"/>
    <w:rsid w:val="005F347B"/>
    <w:rsid w:val="005F3DDF"/>
    <w:rsid w:val="005F4E0F"/>
    <w:rsid w:val="005F6408"/>
    <w:rsid w:val="00600D3E"/>
    <w:rsid w:val="00603BCA"/>
    <w:rsid w:val="006053C1"/>
    <w:rsid w:val="00605CB1"/>
    <w:rsid w:val="00615AB7"/>
    <w:rsid w:val="0062052F"/>
    <w:rsid w:val="0062106A"/>
    <w:rsid w:val="006221E1"/>
    <w:rsid w:val="00624FA8"/>
    <w:rsid w:val="00625991"/>
    <w:rsid w:val="00627BAC"/>
    <w:rsid w:val="00633A03"/>
    <w:rsid w:val="006358B6"/>
    <w:rsid w:val="0064310A"/>
    <w:rsid w:val="006533F7"/>
    <w:rsid w:val="00654E22"/>
    <w:rsid w:val="0065772C"/>
    <w:rsid w:val="00663199"/>
    <w:rsid w:val="00665776"/>
    <w:rsid w:val="006667DC"/>
    <w:rsid w:val="006703ED"/>
    <w:rsid w:val="00671617"/>
    <w:rsid w:val="00671FAC"/>
    <w:rsid w:val="006771FE"/>
    <w:rsid w:val="006806E6"/>
    <w:rsid w:val="006828BB"/>
    <w:rsid w:val="006842B4"/>
    <w:rsid w:val="0069022E"/>
    <w:rsid w:val="00691C47"/>
    <w:rsid w:val="00691E4E"/>
    <w:rsid w:val="00692C04"/>
    <w:rsid w:val="006A7245"/>
    <w:rsid w:val="006A7324"/>
    <w:rsid w:val="006A7400"/>
    <w:rsid w:val="006AC873"/>
    <w:rsid w:val="006C14BB"/>
    <w:rsid w:val="006C373D"/>
    <w:rsid w:val="006C550D"/>
    <w:rsid w:val="006D27E5"/>
    <w:rsid w:val="006D28E5"/>
    <w:rsid w:val="006D3CC8"/>
    <w:rsid w:val="006D4FB1"/>
    <w:rsid w:val="006D6259"/>
    <w:rsid w:val="006E47FD"/>
    <w:rsid w:val="006E6753"/>
    <w:rsid w:val="006E6EB0"/>
    <w:rsid w:val="00702044"/>
    <w:rsid w:val="0070317B"/>
    <w:rsid w:val="00703425"/>
    <w:rsid w:val="00711613"/>
    <w:rsid w:val="0071411C"/>
    <w:rsid w:val="00715784"/>
    <w:rsid w:val="0071695B"/>
    <w:rsid w:val="00725E22"/>
    <w:rsid w:val="00737F36"/>
    <w:rsid w:val="007431C8"/>
    <w:rsid w:val="007445DA"/>
    <w:rsid w:val="00745DC0"/>
    <w:rsid w:val="00746FFA"/>
    <w:rsid w:val="00747734"/>
    <w:rsid w:val="00750C37"/>
    <w:rsid w:val="00751FD6"/>
    <w:rsid w:val="00753A28"/>
    <w:rsid w:val="007547D4"/>
    <w:rsid w:val="00754BD3"/>
    <w:rsid w:val="00754C75"/>
    <w:rsid w:val="007573B7"/>
    <w:rsid w:val="0076052E"/>
    <w:rsid w:val="00760771"/>
    <w:rsid w:val="00760D4A"/>
    <w:rsid w:val="00763D9A"/>
    <w:rsid w:val="00764945"/>
    <w:rsid w:val="007678B3"/>
    <w:rsid w:val="007710E4"/>
    <w:rsid w:val="00771D4A"/>
    <w:rsid w:val="00774366"/>
    <w:rsid w:val="007749E7"/>
    <w:rsid w:val="00774FF2"/>
    <w:rsid w:val="00787987"/>
    <w:rsid w:val="00795305"/>
    <w:rsid w:val="007978B4"/>
    <w:rsid w:val="007A731A"/>
    <w:rsid w:val="007B4AA8"/>
    <w:rsid w:val="007B7FE0"/>
    <w:rsid w:val="007C6279"/>
    <w:rsid w:val="007C7932"/>
    <w:rsid w:val="007D3320"/>
    <w:rsid w:val="007E1EE7"/>
    <w:rsid w:val="007E26C3"/>
    <w:rsid w:val="007E4081"/>
    <w:rsid w:val="007E4395"/>
    <w:rsid w:val="007F2874"/>
    <w:rsid w:val="007F370E"/>
    <w:rsid w:val="0080737F"/>
    <w:rsid w:val="0081003C"/>
    <w:rsid w:val="00810CC8"/>
    <w:rsid w:val="0081306F"/>
    <w:rsid w:val="00822817"/>
    <w:rsid w:val="00822DFF"/>
    <w:rsid w:val="00823DA1"/>
    <w:rsid w:val="00826258"/>
    <w:rsid w:val="0082695A"/>
    <w:rsid w:val="00840FD6"/>
    <w:rsid w:val="008454DA"/>
    <w:rsid w:val="008520CC"/>
    <w:rsid w:val="008525B4"/>
    <w:rsid w:val="008543B7"/>
    <w:rsid w:val="0085454B"/>
    <w:rsid w:val="008628A9"/>
    <w:rsid w:val="00862E4F"/>
    <w:rsid w:val="00866D39"/>
    <w:rsid w:val="00870600"/>
    <w:rsid w:val="00870F0D"/>
    <w:rsid w:val="00881BFB"/>
    <w:rsid w:val="00882DF4"/>
    <w:rsid w:val="00883614"/>
    <w:rsid w:val="00885C6D"/>
    <w:rsid w:val="00894C3F"/>
    <w:rsid w:val="008A53E0"/>
    <w:rsid w:val="008A7194"/>
    <w:rsid w:val="008B0BA6"/>
    <w:rsid w:val="008B0FBE"/>
    <w:rsid w:val="008B1903"/>
    <w:rsid w:val="008B41C1"/>
    <w:rsid w:val="008B42CB"/>
    <w:rsid w:val="008B5A06"/>
    <w:rsid w:val="008C1416"/>
    <w:rsid w:val="008C4E23"/>
    <w:rsid w:val="008C6949"/>
    <w:rsid w:val="008C74B5"/>
    <w:rsid w:val="008C7622"/>
    <w:rsid w:val="008D139A"/>
    <w:rsid w:val="008D1502"/>
    <w:rsid w:val="008D1FCB"/>
    <w:rsid w:val="008D2140"/>
    <w:rsid w:val="008D2399"/>
    <w:rsid w:val="008E31C8"/>
    <w:rsid w:val="008E4CB3"/>
    <w:rsid w:val="008E646D"/>
    <w:rsid w:val="008F4001"/>
    <w:rsid w:val="00902E19"/>
    <w:rsid w:val="00906DB4"/>
    <w:rsid w:val="00921E14"/>
    <w:rsid w:val="009231D0"/>
    <w:rsid w:val="00923B5A"/>
    <w:rsid w:val="00933D2B"/>
    <w:rsid w:val="009367FB"/>
    <w:rsid w:val="00940096"/>
    <w:rsid w:val="00946DC8"/>
    <w:rsid w:val="00947F38"/>
    <w:rsid w:val="009513D4"/>
    <w:rsid w:val="00952702"/>
    <w:rsid w:val="00952810"/>
    <w:rsid w:val="009546B0"/>
    <w:rsid w:val="009649C1"/>
    <w:rsid w:val="009671E2"/>
    <w:rsid w:val="00971E47"/>
    <w:rsid w:val="00975A0E"/>
    <w:rsid w:val="00977E7D"/>
    <w:rsid w:val="009833A1"/>
    <w:rsid w:val="009869F5"/>
    <w:rsid w:val="009928CE"/>
    <w:rsid w:val="00992935"/>
    <w:rsid w:val="0099499D"/>
    <w:rsid w:val="009962A4"/>
    <w:rsid w:val="00997656"/>
    <w:rsid w:val="00997DC7"/>
    <w:rsid w:val="009A0A27"/>
    <w:rsid w:val="009A117F"/>
    <w:rsid w:val="009B07F1"/>
    <w:rsid w:val="009B11B4"/>
    <w:rsid w:val="009B1DEA"/>
    <w:rsid w:val="009B57A9"/>
    <w:rsid w:val="009B7BA5"/>
    <w:rsid w:val="009B7E9D"/>
    <w:rsid w:val="009C1A9F"/>
    <w:rsid w:val="009C20EC"/>
    <w:rsid w:val="009C244D"/>
    <w:rsid w:val="009C2563"/>
    <w:rsid w:val="009C2D1E"/>
    <w:rsid w:val="009C445C"/>
    <w:rsid w:val="009C61A0"/>
    <w:rsid w:val="009C73FD"/>
    <w:rsid w:val="009D4370"/>
    <w:rsid w:val="009D5434"/>
    <w:rsid w:val="009D5935"/>
    <w:rsid w:val="009E21CE"/>
    <w:rsid w:val="009E4E26"/>
    <w:rsid w:val="009F23F6"/>
    <w:rsid w:val="009F2E3C"/>
    <w:rsid w:val="009F3C5A"/>
    <w:rsid w:val="009F7661"/>
    <w:rsid w:val="00A01A53"/>
    <w:rsid w:val="00A12668"/>
    <w:rsid w:val="00A167E2"/>
    <w:rsid w:val="00A27981"/>
    <w:rsid w:val="00A3318C"/>
    <w:rsid w:val="00A353EB"/>
    <w:rsid w:val="00A4063A"/>
    <w:rsid w:val="00A43887"/>
    <w:rsid w:val="00A46E9A"/>
    <w:rsid w:val="00A520FE"/>
    <w:rsid w:val="00A52F9A"/>
    <w:rsid w:val="00A53B59"/>
    <w:rsid w:val="00A57572"/>
    <w:rsid w:val="00A57B5F"/>
    <w:rsid w:val="00A60A15"/>
    <w:rsid w:val="00A60D2E"/>
    <w:rsid w:val="00A61545"/>
    <w:rsid w:val="00A65198"/>
    <w:rsid w:val="00A65BBE"/>
    <w:rsid w:val="00A67E10"/>
    <w:rsid w:val="00A758E9"/>
    <w:rsid w:val="00A77DF5"/>
    <w:rsid w:val="00A87AB5"/>
    <w:rsid w:val="00A91D3D"/>
    <w:rsid w:val="00A9502D"/>
    <w:rsid w:val="00AA1100"/>
    <w:rsid w:val="00AA2CF8"/>
    <w:rsid w:val="00AA40C7"/>
    <w:rsid w:val="00AA6B45"/>
    <w:rsid w:val="00AA74F5"/>
    <w:rsid w:val="00AB1186"/>
    <w:rsid w:val="00AB4492"/>
    <w:rsid w:val="00AB55DE"/>
    <w:rsid w:val="00AB726E"/>
    <w:rsid w:val="00AC1CC0"/>
    <w:rsid w:val="00AC485E"/>
    <w:rsid w:val="00AC7C76"/>
    <w:rsid w:val="00AC7E40"/>
    <w:rsid w:val="00AD0038"/>
    <w:rsid w:val="00AD009A"/>
    <w:rsid w:val="00AD341F"/>
    <w:rsid w:val="00AD3F92"/>
    <w:rsid w:val="00AE2A4E"/>
    <w:rsid w:val="00AE3032"/>
    <w:rsid w:val="00AE5645"/>
    <w:rsid w:val="00AF0744"/>
    <w:rsid w:val="00AF13B1"/>
    <w:rsid w:val="00AF1A4C"/>
    <w:rsid w:val="00AF66E8"/>
    <w:rsid w:val="00AF7E3F"/>
    <w:rsid w:val="00B00B0C"/>
    <w:rsid w:val="00B010F7"/>
    <w:rsid w:val="00B032CB"/>
    <w:rsid w:val="00B05505"/>
    <w:rsid w:val="00B060F9"/>
    <w:rsid w:val="00B10A0A"/>
    <w:rsid w:val="00B11B8E"/>
    <w:rsid w:val="00B14C1C"/>
    <w:rsid w:val="00B2239A"/>
    <w:rsid w:val="00B24CCA"/>
    <w:rsid w:val="00B322E8"/>
    <w:rsid w:val="00B43869"/>
    <w:rsid w:val="00B44118"/>
    <w:rsid w:val="00B45F7F"/>
    <w:rsid w:val="00B4622F"/>
    <w:rsid w:val="00B47F26"/>
    <w:rsid w:val="00B523C8"/>
    <w:rsid w:val="00B55735"/>
    <w:rsid w:val="00B57F96"/>
    <w:rsid w:val="00B60500"/>
    <w:rsid w:val="00B62B9E"/>
    <w:rsid w:val="00B6782A"/>
    <w:rsid w:val="00B71F9D"/>
    <w:rsid w:val="00B73256"/>
    <w:rsid w:val="00B7411E"/>
    <w:rsid w:val="00B74F31"/>
    <w:rsid w:val="00B77556"/>
    <w:rsid w:val="00B8082A"/>
    <w:rsid w:val="00B80D95"/>
    <w:rsid w:val="00B824B2"/>
    <w:rsid w:val="00B875FA"/>
    <w:rsid w:val="00B916BE"/>
    <w:rsid w:val="00B9444D"/>
    <w:rsid w:val="00BA191E"/>
    <w:rsid w:val="00BA6DA1"/>
    <w:rsid w:val="00BAB7B2"/>
    <w:rsid w:val="00BB0558"/>
    <w:rsid w:val="00BB3634"/>
    <w:rsid w:val="00BB7C57"/>
    <w:rsid w:val="00BD04EA"/>
    <w:rsid w:val="00BD2940"/>
    <w:rsid w:val="00BD4552"/>
    <w:rsid w:val="00BE0BB1"/>
    <w:rsid w:val="00BE39EF"/>
    <w:rsid w:val="00BE64AE"/>
    <w:rsid w:val="00BE6C93"/>
    <w:rsid w:val="00BE7B56"/>
    <w:rsid w:val="00BF38D2"/>
    <w:rsid w:val="00BF3C66"/>
    <w:rsid w:val="00BF722F"/>
    <w:rsid w:val="00C005C1"/>
    <w:rsid w:val="00C0266A"/>
    <w:rsid w:val="00C02DBB"/>
    <w:rsid w:val="00C11DDB"/>
    <w:rsid w:val="00C1494C"/>
    <w:rsid w:val="00C151BB"/>
    <w:rsid w:val="00C20336"/>
    <w:rsid w:val="00C20939"/>
    <w:rsid w:val="00C20BD1"/>
    <w:rsid w:val="00C21F44"/>
    <w:rsid w:val="00C36ACE"/>
    <w:rsid w:val="00C36EBA"/>
    <w:rsid w:val="00C37AE9"/>
    <w:rsid w:val="00C43A7F"/>
    <w:rsid w:val="00C43C8C"/>
    <w:rsid w:val="00C501CE"/>
    <w:rsid w:val="00C5260A"/>
    <w:rsid w:val="00C53F5E"/>
    <w:rsid w:val="00C54294"/>
    <w:rsid w:val="00C548F4"/>
    <w:rsid w:val="00C56C45"/>
    <w:rsid w:val="00C61263"/>
    <w:rsid w:val="00C62B38"/>
    <w:rsid w:val="00C63418"/>
    <w:rsid w:val="00C66506"/>
    <w:rsid w:val="00C748DE"/>
    <w:rsid w:val="00C76435"/>
    <w:rsid w:val="00C856C8"/>
    <w:rsid w:val="00C919A8"/>
    <w:rsid w:val="00C95212"/>
    <w:rsid w:val="00C95AFD"/>
    <w:rsid w:val="00CA1390"/>
    <w:rsid w:val="00CA47A2"/>
    <w:rsid w:val="00CB15C6"/>
    <w:rsid w:val="00CB15FA"/>
    <w:rsid w:val="00CB3B26"/>
    <w:rsid w:val="00CB527E"/>
    <w:rsid w:val="00CC0059"/>
    <w:rsid w:val="00CC3C68"/>
    <w:rsid w:val="00CC4150"/>
    <w:rsid w:val="00CC71F8"/>
    <w:rsid w:val="00CD3BEB"/>
    <w:rsid w:val="00CD4496"/>
    <w:rsid w:val="00CD4A33"/>
    <w:rsid w:val="00CD5D40"/>
    <w:rsid w:val="00CD7659"/>
    <w:rsid w:val="00CD7E7F"/>
    <w:rsid w:val="00CE10E5"/>
    <w:rsid w:val="00CE5D82"/>
    <w:rsid w:val="00CE66FD"/>
    <w:rsid w:val="00CE67A9"/>
    <w:rsid w:val="00CF282D"/>
    <w:rsid w:val="00CF356F"/>
    <w:rsid w:val="00CF357C"/>
    <w:rsid w:val="00CF53F1"/>
    <w:rsid w:val="00D03A1E"/>
    <w:rsid w:val="00D03CC7"/>
    <w:rsid w:val="00D046BE"/>
    <w:rsid w:val="00D06490"/>
    <w:rsid w:val="00D142AE"/>
    <w:rsid w:val="00D14ABB"/>
    <w:rsid w:val="00D153E3"/>
    <w:rsid w:val="00D15DAC"/>
    <w:rsid w:val="00D22128"/>
    <w:rsid w:val="00D266E0"/>
    <w:rsid w:val="00D30A7D"/>
    <w:rsid w:val="00D33812"/>
    <w:rsid w:val="00D368CB"/>
    <w:rsid w:val="00D371ED"/>
    <w:rsid w:val="00D407CE"/>
    <w:rsid w:val="00D4094E"/>
    <w:rsid w:val="00D412EA"/>
    <w:rsid w:val="00D44F6E"/>
    <w:rsid w:val="00D4633F"/>
    <w:rsid w:val="00D470D6"/>
    <w:rsid w:val="00D51093"/>
    <w:rsid w:val="00D52894"/>
    <w:rsid w:val="00D5510E"/>
    <w:rsid w:val="00D55A6F"/>
    <w:rsid w:val="00D62E2B"/>
    <w:rsid w:val="00D63857"/>
    <w:rsid w:val="00D648F4"/>
    <w:rsid w:val="00D65819"/>
    <w:rsid w:val="00D66638"/>
    <w:rsid w:val="00D71E43"/>
    <w:rsid w:val="00D726D8"/>
    <w:rsid w:val="00D76837"/>
    <w:rsid w:val="00D809A0"/>
    <w:rsid w:val="00D8310C"/>
    <w:rsid w:val="00D850D3"/>
    <w:rsid w:val="00D8687B"/>
    <w:rsid w:val="00D90B39"/>
    <w:rsid w:val="00D91C26"/>
    <w:rsid w:val="00DA3291"/>
    <w:rsid w:val="00DB01A3"/>
    <w:rsid w:val="00DB05CD"/>
    <w:rsid w:val="00DB1887"/>
    <w:rsid w:val="00DB2D48"/>
    <w:rsid w:val="00DB59AB"/>
    <w:rsid w:val="00DB6B4D"/>
    <w:rsid w:val="00DC33FA"/>
    <w:rsid w:val="00DC520E"/>
    <w:rsid w:val="00DC6E3B"/>
    <w:rsid w:val="00DD20F7"/>
    <w:rsid w:val="00DD4706"/>
    <w:rsid w:val="00DE6AE1"/>
    <w:rsid w:val="00DF00ED"/>
    <w:rsid w:val="00DF4201"/>
    <w:rsid w:val="00DF6908"/>
    <w:rsid w:val="00DF70FB"/>
    <w:rsid w:val="00E018D8"/>
    <w:rsid w:val="00E02188"/>
    <w:rsid w:val="00E04073"/>
    <w:rsid w:val="00E05A17"/>
    <w:rsid w:val="00E077D2"/>
    <w:rsid w:val="00E07B1A"/>
    <w:rsid w:val="00E12C3E"/>
    <w:rsid w:val="00E263AF"/>
    <w:rsid w:val="00E279D1"/>
    <w:rsid w:val="00E36C59"/>
    <w:rsid w:val="00E40171"/>
    <w:rsid w:val="00E40959"/>
    <w:rsid w:val="00E40C3C"/>
    <w:rsid w:val="00E41850"/>
    <w:rsid w:val="00E41FC4"/>
    <w:rsid w:val="00E421CD"/>
    <w:rsid w:val="00E42AFC"/>
    <w:rsid w:val="00E436B0"/>
    <w:rsid w:val="00E45AAF"/>
    <w:rsid w:val="00E50512"/>
    <w:rsid w:val="00E5426D"/>
    <w:rsid w:val="00E55C68"/>
    <w:rsid w:val="00E56C61"/>
    <w:rsid w:val="00E601D8"/>
    <w:rsid w:val="00E669E3"/>
    <w:rsid w:val="00E66ADA"/>
    <w:rsid w:val="00E71E92"/>
    <w:rsid w:val="00E7225E"/>
    <w:rsid w:val="00E844C2"/>
    <w:rsid w:val="00E84C57"/>
    <w:rsid w:val="00E8630E"/>
    <w:rsid w:val="00E93DF9"/>
    <w:rsid w:val="00E9476C"/>
    <w:rsid w:val="00E97CF5"/>
    <w:rsid w:val="00EA4790"/>
    <w:rsid w:val="00EA5A26"/>
    <w:rsid w:val="00EA6786"/>
    <w:rsid w:val="00EB0100"/>
    <w:rsid w:val="00EB28A9"/>
    <w:rsid w:val="00EB6016"/>
    <w:rsid w:val="00EB645F"/>
    <w:rsid w:val="00EB67FE"/>
    <w:rsid w:val="00EB6EF2"/>
    <w:rsid w:val="00EC46F4"/>
    <w:rsid w:val="00ED087C"/>
    <w:rsid w:val="00ED7EC2"/>
    <w:rsid w:val="00EE06CC"/>
    <w:rsid w:val="00EE79F7"/>
    <w:rsid w:val="00EF0849"/>
    <w:rsid w:val="00EF2BF9"/>
    <w:rsid w:val="00EF363F"/>
    <w:rsid w:val="00EF6B5F"/>
    <w:rsid w:val="00EF74AA"/>
    <w:rsid w:val="00F110CD"/>
    <w:rsid w:val="00F11BE1"/>
    <w:rsid w:val="00F174F2"/>
    <w:rsid w:val="00F17D3F"/>
    <w:rsid w:val="00F214F5"/>
    <w:rsid w:val="00F31466"/>
    <w:rsid w:val="00F33CDF"/>
    <w:rsid w:val="00F34A50"/>
    <w:rsid w:val="00F36783"/>
    <w:rsid w:val="00F47871"/>
    <w:rsid w:val="00F47BA9"/>
    <w:rsid w:val="00F47FB8"/>
    <w:rsid w:val="00F532FA"/>
    <w:rsid w:val="00F613D3"/>
    <w:rsid w:val="00F635FB"/>
    <w:rsid w:val="00F64EB2"/>
    <w:rsid w:val="00F6528F"/>
    <w:rsid w:val="00F7093D"/>
    <w:rsid w:val="00F85A57"/>
    <w:rsid w:val="00F876FB"/>
    <w:rsid w:val="00F90626"/>
    <w:rsid w:val="00F9510C"/>
    <w:rsid w:val="00F95828"/>
    <w:rsid w:val="00FA17B3"/>
    <w:rsid w:val="00FA2773"/>
    <w:rsid w:val="00FA303F"/>
    <w:rsid w:val="00FB195E"/>
    <w:rsid w:val="00FB2A6B"/>
    <w:rsid w:val="00FC2FB0"/>
    <w:rsid w:val="00FC5CAF"/>
    <w:rsid w:val="00FC7320"/>
    <w:rsid w:val="00FD04EA"/>
    <w:rsid w:val="00FD05E2"/>
    <w:rsid w:val="00FD3D70"/>
    <w:rsid w:val="00FD3EA8"/>
    <w:rsid w:val="00FD4669"/>
    <w:rsid w:val="00FD50F9"/>
    <w:rsid w:val="00FE07CA"/>
    <w:rsid w:val="00FE3871"/>
    <w:rsid w:val="00FE58D5"/>
    <w:rsid w:val="00FE666F"/>
    <w:rsid w:val="00FF317C"/>
    <w:rsid w:val="00FF5B4C"/>
    <w:rsid w:val="00FF5F59"/>
    <w:rsid w:val="0108922F"/>
    <w:rsid w:val="01753858"/>
    <w:rsid w:val="018A5609"/>
    <w:rsid w:val="02374F2C"/>
    <w:rsid w:val="02A5B1D2"/>
    <w:rsid w:val="02B7276A"/>
    <w:rsid w:val="038981B8"/>
    <w:rsid w:val="03FBC296"/>
    <w:rsid w:val="03FFDD73"/>
    <w:rsid w:val="04031072"/>
    <w:rsid w:val="04F65072"/>
    <w:rsid w:val="05B51B5E"/>
    <w:rsid w:val="05FC2B93"/>
    <w:rsid w:val="06150541"/>
    <w:rsid w:val="0629C804"/>
    <w:rsid w:val="067EBFA0"/>
    <w:rsid w:val="06D0CA63"/>
    <w:rsid w:val="06E66450"/>
    <w:rsid w:val="073B1B11"/>
    <w:rsid w:val="076D573D"/>
    <w:rsid w:val="079326F5"/>
    <w:rsid w:val="07990CF1"/>
    <w:rsid w:val="0838F04C"/>
    <w:rsid w:val="088992A0"/>
    <w:rsid w:val="08AAD2F6"/>
    <w:rsid w:val="08D4CBD7"/>
    <w:rsid w:val="090C59D1"/>
    <w:rsid w:val="09339100"/>
    <w:rsid w:val="096552B5"/>
    <w:rsid w:val="09A6F24A"/>
    <w:rsid w:val="0A21B87D"/>
    <w:rsid w:val="0A95B23D"/>
    <w:rsid w:val="0AA6975E"/>
    <w:rsid w:val="0AE5F44E"/>
    <w:rsid w:val="0B270109"/>
    <w:rsid w:val="0B595D0B"/>
    <w:rsid w:val="0BE90010"/>
    <w:rsid w:val="0C023993"/>
    <w:rsid w:val="0C2F7C6F"/>
    <w:rsid w:val="0C3BC02F"/>
    <w:rsid w:val="0C749D90"/>
    <w:rsid w:val="0C9EC8CD"/>
    <w:rsid w:val="0CF562DC"/>
    <w:rsid w:val="0D15B8C3"/>
    <w:rsid w:val="0D1EEF7F"/>
    <w:rsid w:val="0D2A03A1"/>
    <w:rsid w:val="0D40CAFA"/>
    <w:rsid w:val="0DBB452D"/>
    <w:rsid w:val="0DC61A16"/>
    <w:rsid w:val="0E2611E3"/>
    <w:rsid w:val="0EBEDE0F"/>
    <w:rsid w:val="0ECA17FD"/>
    <w:rsid w:val="0ECD9F3D"/>
    <w:rsid w:val="10D16B10"/>
    <w:rsid w:val="10F2F3D6"/>
    <w:rsid w:val="119DFAED"/>
    <w:rsid w:val="124FCD9F"/>
    <w:rsid w:val="12C81A0B"/>
    <w:rsid w:val="13FF49CE"/>
    <w:rsid w:val="144ADFE2"/>
    <w:rsid w:val="147B5FC2"/>
    <w:rsid w:val="14C5D6BF"/>
    <w:rsid w:val="14F1E586"/>
    <w:rsid w:val="152C3AAF"/>
    <w:rsid w:val="156FED30"/>
    <w:rsid w:val="158BCA9B"/>
    <w:rsid w:val="159DD1F8"/>
    <w:rsid w:val="15B524EE"/>
    <w:rsid w:val="15DFE87A"/>
    <w:rsid w:val="1605C3D9"/>
    <w:rsid w:val="161677F7"/>
    <w:rsid w:val="167A04B8"/>
    <w:rsid w:val="167FE84F"/>
    <w:rsid w:val="16B5F721"/>
    <w:rsid w:val="17288681"/>
    <w:rsid w:val="17598ABE"/>
    <w:rsid w:val="17819EE0"/>
    <w:rsid w:val="17DADBCA"/>
    <w:rsid w:val="1859EA39"/>
    <w:rsid w:val="18C460EE"/>
    <w:rsid w:val="194034BA"/>
    <w:rsid w:val="1974218A"/>
    <w:rsid w:val="199AC46C"/>
    <w:rsid w:val="1A7B3A70"/>
    <w:rsid w:val="1ADBD191"/>
    <w:rsid w:val="1B18D2C1"/>
    <w:rsid w:val="1B36E453"/>
    <w:rsid w:val="1B8DFD24"/>
    <w:rsid w:val="1C60E622"/>
    <w:rsid w:val="1C73F169"/>
    <w:rsid w:val="1CA2EA10"/>
    <w:rsid w:val="1CA5F50F"/>
    <w:rsid w:val="1CB11B50"/>
    <w:rsid w:val="1D0B3BC3"/>
    <w:rsid w:val="1D33F0B9"/>
    <w:rsid w:val="1D4B5D32"/>
    <w:rsid w:val="1EAEBC7B"/>
    <w:rsid w:val="1EE80FA5"/>
    <w:rsid w:val="1F0FB517"/>
    <w:rsid w:val="1F19DF63"/>
    <w:rsid w:val="1F20E5FD"/>
    <w:rsid w:val="1FA471AD"/>
    <w:rsid w:val="204B8D51"/>
    <w:rsid w:val="209D920A"/>
    <w:rsid w:val="20FBC4B3"/>
    <w:rsid w:val="211231B7"/>
    <w:rsid w:val="2137BCF3"/>
    <w:rsid w:val="2171F965"/>
    <w:rsid w:val="2179014E"/>
    <w:rsid w:val="21E42873"/>
    <w:rsid w:val="2247DD11"/>
    <w:rsid w:val="22E0785E"/>
    <w:rsid w:val="2388D010"/>
    <w:rsid w:val="243AB844"/>
    <w:rsid w:val="255D28FF"/>
    <w:rsid w:val="257CA2E6"/>
    <w:rsid w:val="25B76136"/>
    <w:rsid w:val="26612708"/>
    <w:rsid w:val="269CB361"/>
    <w:rsid w:val="26AF13DB"/>
    <w:rsid w:val="26FFE4C0"/>
    <w:rsid w:val="270F8804"/>
    <w:rsid w:val="27465347"/>
    <w:rsid w:val="274FB7AA"/>
    <w:rsid w:val="277358EF"/>
    <w:rsid w:val="279065C8"/>
    <w:rsid w:val="27F20B1B"/>
    <w:rsid w:val="284F9531"/>
    <w:rsid w:val="2898EAA1"/>
    <w:rsid w:val="29369B8F"/>
    <w:rsid w:val="296A3EBF"/>
    <w:rsid w:val="2A62FB4D"/>
    <w:rsid w:val="2C586CD7"/>
    <w:rsid w:val="2C7EFC28"/>
    <w:rsid w:val="2CBFE9E4"/>
    <w:rsid w:val="2CF3BD98"/>
    <w:rsid w:val="2D5575E2"/>
    <w:rsid w:val="2D89EB58"/>
    <w:rsid w:val="2E8DC68E"/>
    <w:rsid w:val="2E97EC9D"/>
    <w:rsid w:val="2F4401AA"/>
    <w:rsid w:val="2F74A8BE"/>
    <w:rsid w:val="2F981AF9"/>
    <w:rsid w:val="2FB6CCB8"/>
    <w:rsid w:val="2FC2981B"/>
    <w:rsid w:val="301E9126"/>
    <w:rsid w:val="30BA3520"/>
    <w:rsid w:val="31C3EE9E"/>
    <w:rsid w:val="31FBD95C"/>
    <w:rsid w:val="324108AA"/>
    <w:rsid w:val="3257339E"/>
    <w:rsid w:val="32C1EE90"/>
    <w:rsid w:val="3374E492"/>
    <w:rsid w:val="33844056"/>
    <w:rsid w:val="3384905D"/>
    <w:rsid w:val="352320C8"/>
    <w:rsid w:val="353EB121"/>
    <w:rsid w:val="35438675"/>
    <w:rsid w:val="35933A48"/>
    <w:rsid w:val="359A500D"/>
    <w:rsid w:val="360F08AF"/>
    <w:rsid w:val="364E4047"/>
    <w:rsid w:val="36589D78"/>
    <w:rsid w:val="36633CED"/>
    <w:rsid w:val="366F4A20"/>
    <w:rsid w:val="36ABE312"/>
    <w:rsid w:val="384A8572"/>
    <w:rsid w:val="38DF964C"/>
    <w:rsid w:val="391FE4D7"/>
    <w:rsid w:val="395E1F60"/>
    <w:rsid w:val="39EE6E3A"/>
    <w:rsid w:val="3A38451B"/>
    <w:rsid w:val="3A40F51E"/>
    <w:rsid w:val="3A6BB115"/>
    <w:rsid w:val="3AA6006E"/>
    <w:rsid w:val="3AD1AB61"/>
    <w:rsid w:val="3B86F5C0"/>
    <w:rsid w:val="3BD45883"/>
    <w:rsid w:val="3C87C7D1"/>
    <w:rsid w:val="3CBCE8CF"/>
    <w:rsid w:val="3CCBE6AD"/>
    <w:rsid w:val="3D117C69"/>
    <w:rsid w:val="3D671085"/>
    <w:rsid w:val="3DEB6B7B"/>
    <w:rsid w:val="3DFA4677"/>
    <w:rsid w:val="3E2284EF"/>
    <w:rsid w:val="3E25271C"/>
    <w:rsid w:val="3E62D3C7"/>
    <w:rsid w:val="3EA53269"/>
    <w:rsid w:val="3EAFFACD"/>
    <w:rsid w:val="3ECE6D0A"/>
    <w:rsid w:val="3EEA31BE"/>
    <w:rsid w:val="3F2B0219"/>
    <w:rsid w:val="3F2D498F"/>
    <w:rsid w:val="3F3D1FF6"/>
    <w:rsid w:val="3F538467"/>
    <w:rsid w:val="40113702"/>
    <w:rsid w:val="40F7E245"/>
    <w:rsid w:val="4134BACC"/>
    <w:rsid w:val="41C2A904"/>
    <w:rsid w:val="41D956F5"/>
    <w:rsid w:val="41E8A8DD"/>
    <w:rsid w:val="42A8C4CF"/>
    <w:rsid w:val="42B39191"/>
    <w:rsid w:val="43368E76"/>
    <w:rsid w:val="436EB48B"/>
    <w:rsid w:val="437C0B2F"/>
    <w:rsid w:val="438BD583"/>
    <w:rsid w:val="43907882"/>
    <w:rsid w:val="43FFEB50"/>
    <w:rsid w:val="44561B97"/>
    <w:rsid w:val="4460495E"/>
    <w:rsid w:val="44767ACB"/>
    <w:rsid w:val="44DC5F56"/>
    <w:rsid w:val="4588B2A6"/>
    <w:rsid w:val="4591488E"/>
    <w:rsid w:val="45E8C1A4"/>
    <w:rsid w:val="4667E360"/>
    <w:rsid w:val="48034994"/>
    <w:rsid w:val="4848DB92"/>
    <w:rsid w:val="48543E25"/>
    <w:rsid w:val="48A8DD35"/>
    <w:rsid w:val="48AB564B"/>
    <w:rsid w:val="48BD68A4"/>
    <w:rsid w:val="48BD8F8C"/>
    <w:rsid w:val="498C55D3"/>
    <w:rsid w:val="4A33746F"/>
    <w:rsid w:val="4A48EED6"/>
    <w:rsid w:val="4A54DB0D"/>
    <w:rsid w:val="4A618B84"/>
    <w:rsid w:val="4A7F726E"/>
    <w:rsid w:val="4A8EA144"/>
    <w:rsid w:val="4A90C675"/>
    <w:rsid w:val="4B4603F4"/>
    <w:rsid w:val="4BED805D"/>
    <w:rsid w:val="4C55BECF"/>
    <w:rsid w:val="4CF8A18F"/>
    <w:rsid w:val="4D1BF281"/>
    <w:rsid w:val="4E4277B8"/>
    <w:rsid w:val="4E849718"/>
    <w:rsid w:val="4EA98A7F"/>
    <w:rsid w:val="4F456B92"/>
    <w:rsid w:val="4FAA5940"/>
    <w:rsid w:val="4FF7E919"/>
    <w:rsid w:val="50139164"/>
    <w:rsid w:val="511AC2FF"/>
    <w:rsid w:val="52078C26"/>
    <w:rsid w:val="520CF646"/>
    <w:rsid w:val="520E4F50"/>
    <w:rsid w:val="530E82A3"/>
    <w:rsid w:val="5327C488"/>
    <w:rsid w:val="53C94207"/>
    <w:rsid w:val="5425EF1F"/>
    <w:rsid w:val="54E47F15"/>
    <w:rsid w:val="5502DC5E"/>
    <w:rsid w:val="553DECB1"/>
    <w:rsid w:val="55540894"/>
    <w:rsid w:val="55663816"/>
    <w:rsid w:val="55BBEA22"/>
    <w:rsid w:val="55CB4D67"/>
    <w:rsid w:val="55D82E32"/>
    <w:rsid w:val="5626D06D"/>
    <w:rsid w:val="564B5141"/>
    <w:rsid w:val="566CB994"/>
    <w:rsid w:val="566EA503"/>
    <w:rsid w:val="569CB048"/>
    <w:rsid w:val="56BF4FD4"/>
    <w:rsid w:val="571BFF03"/>
    <w:rsid w:val="58BE3D33"/>
    <w:rsid w:val="58C39E1F"/>
    <w:rsid w:val="58D14788"/>
    <w:rsid w:val="5941502B"/>
    <w:rsid w:val="597217FD"/>
    <w:rsid w:val="59B32680"/>
    <w:rsid w:val="5B452B3D"/>
    <w:rsid w:val="5B6127A4"/>
    <w:rsid w:val="5BACF9B0"/>
    <w:rsid w:val="5C0954EF"/>
    <w:rsid w:val="5C111E8D"/>
    <w:rsid w:val="5C586F8A"/>
    <w:rsid w:val="5CD3B414"/>
    <w:rsid w:val="5D08497B"/>
    <w:rsid w:val="5D7E5962"/>
    <w:rsid w:val="5DACF249"/>
    <w:rsid w:val="5DB42B06"/>
    <w:rsid w:val="5E358969"/>
    <w:rsid w:val="5EBDFE40"/>
    <w:rsid w:val="5F2BC9E1"/>
    <w:rsid w:val="5F467C20"/>
    <w:rsid w:val="5F92FDA6"/>
    <w:rsid w:val="5FA97397"/>
    <w:rsid w:val="5FE03B6A"/>
    <w:rsid w:val="5FE13379"/>
    <w:rsid w:val="6008FD5F"/>
    <w:rsid w:val="600E71D6"/>
    <w:rsid w:val="6077ADE2"/>
    <w:rsid w:val="60BF2F4F"/>
    <w:rsid w:val="60EEC63B"/>
    <w:rsid w:val="60FB8594"/>
    <w:rsid w:val="61105BF7"/>
    <w:rsid w:val="61BA6818"/>
    <w:rsid w:val="61BC7229"/>
    <w:rsid w:val="61D46BA5"/>
    <w:rsid w:val="62033EF7"/>
    <w:rsid w:val="621C7600"/>
    <w:rsid w:val="62283837"/>
    <w:rsid w:val="6376F922"/>
    <w:rsid w:val="63DB80A5"/>
    <w:rsid w:val="63FD0552"/>
    <w:rsid w:val="64175724"/>
    <w:rsid w:val="65DF8B01"/>
    <w:rsid w:val="661AAC7B"/>
    <w:rsid w:val="661FE143"/>
    <w:rsid w:val="662D0093"/>
    <w:rsid w:val="662F5B84"/>
    <w:rsid w:val="66694C55"/>
    <w:rsid w:val="6686DDBA"/>
    <w:rsid w:val="6725B5A9"/>
    <w:rsid w:val="67721974"/>
    <w:rsid w:val="679749BC"/>
    <w:rsid w:val="67F715C0"/>
    <w:rsid w:val="68326F98"/>
    <w:rsid w:val="68386BC9"/>
    <w:rsid w:val="6862A692"/>
    <w:rsid w:val="68888381"/>
    <w:rsid w:val="68E6E740"/>
    <w:rsid w:val="696CBC6C"/>
    <w:rsid w:val="69CC733A"/>
    <w:rsid w:val="69E82B5A"/>
    <w:rsid w:val="69F3E31F"/>
    <w:rsid w:val="6A36E9CD"/>
    <w:rsid w:val="6A88FEE2"/>
    <w:rsid w:val="6AFD47FC"/>
    <w:rsid w:val="6BB66D9D"/>
    <w:rsid w:val="6BC4AD62"/>
    <w:rsid w:val="6C092DB3"/>
    <w:rsid w:val="6C513209"/>
    <w:rsid w:val="6C6007CA"/>
    <w:rsid w:val="6C927740"/>
    <w:rsid w:val="6CDF249B"/>
    <w:rsid w:val="6D7C616A"/>
    <w:rsid w:val="6D9E3734"/>
    <w:rsid w:val="6DC91032"/>
    <w:rsid w:val="6DD5161D"/>
    <w:rsid w:val="6DE0B9D7"/>
    <w:rsid w:val="6E6908CC"/>
    <w:rsid w:val="6EE38DF7"/>
    <w:rsid w:val="6F5B29B8"/>
    <w:rsid w:val="6FB1D364"/>
    <w:rsid w:val="6FBA42F4"/>
    <w:rsid w:val="7002A4FE"/>
    <w:rsid w:val="70F41723"/>
    <w:rsid w:val="7122BA75"/>
    <w:rsid w:val="71894812"/>
    <w:rsid w:val="71A82C03"/>
    <w:rsid w:val="727EDD14"/>
    <w:rsid w:val="72F8E1A5"/>
    <w:rsid w:val="73063E8E"/>
    <w:rsid w:val="734D8C78"/>
    <w:rsid w:val="73789150"/>
    <w:rsid w:val="73C0D931"/>
    <w:rsid w:val="73E7A36A"/>
    <w:rsid w:val="74490E6B"/>
    <w:rsid w:val="74D30606"/>
    <w:rsid w:val="7561F1A6"/>
    <w:rsid w:val="75B2316D"/>
    <w:rsid w:val="762503EE"/>
    <w:rsid w:val="7630F0C0"/>
    <w:rsid w:val="769934C9"/>
    <w:rsid w:val="76DEED65"/>
    <w:rsid w:val="76F77C27"/>
    <w:rsid w:val="76FFBB78"/>
    <w:rsid w:val="771E3FE3"/>
    <w:rsid w:val="773D4DFD"/>
    <w:rsid w:val="77A58BC3"/>
    <w:rsid w:val="77BBF042"/>
    <w:rsid w:val="77D9DC38"/>
    <w:rsid w:val="780F1376"/>
    <w:rsid w:val="782D68A7"/>
    <w:rsid w:val="7881984C"/>
    <w:rsid w:val="78B24185"/>
    <w:rsid w:val="78B7DB7B"/>
    <w:rsid w:val="78E8DE8B"/>
    <w:rsid w:val="79BE5E27"/>
    <w:rsid w:val="79DE1E70"/>
    <w:rsid w:val="7AD60BF0"/>
    <w:rsid w:val="7ADB0634"/>
    <w:rsid w:val="7B02C991"/>
    <w:rsid w:val="7B2057EE"/>
    <w:rsid w:val="7B4A0DFD"/>
    <w:rsid w:val="7B53533F"/>
    <w:rsid w:val="7CA3ECC4"/>
    <w:rsid w:val="7CB648E7"/>
    <w:rsid w:val="7CD639F2"/>
    <w:rsid w:val="7D253ED3"/>
    <w:rsid w:val="7D57514A"/>
    <w:rsid w:val="7D9FE1A6"/>
    <w:rsid w:val="7DF0D2CF"/>
    <w:rsid w:val="7E4C1011"/>
    <w:rsid w:val="7EE0D627"/>
    <w:rsid w:val="7EFB7945"/>
    <w:rsid w:val="7F0C12C5"/>
    <w:rsid w:val="7F909F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53652"/>
  <w15:docId w15:val="{B417A8C5-243D-4CA0-9E61-5F57776AE1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B4A2C"/>
    <w:pPr>
      <w:spacing w:after="200" w:line="276" w:lineRule="auto"/>
    </w:pPr>
    <w:rPr>
      <w:rFonts w:ascii="Calibri" w:hAnsi="Calibri" w:eastAsia="Calibri"/>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DD20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252756"/>
    <w:pPr>
      <w:tabs>
        <w:tab w:val="center" w:pos="4153"/>
        <w:tab w:val="right" w:pos="8306"/>
      </w:tabs>
    </w:pPr>
  </w:style>
  <w:style w:type="paragraph" w:styleId="Footer">
    <w:name w:val="footer"/>
    <w:basedOn w:val="Normal"/>
    <w:rsid w:val="00252756"/>
    <w:pPr>
      <w:tabs>
        <w:tab w:val="center" w:pos="4153"/>
        <w:tab w:val="right" w:pos="8306"/>
      </w:tabs>
    </w:pPr>
  </w:style>
  <w:style w:type="character" w:styleId="PageNumber">
    <w:name w:val="page number"/>
    <w:basedOn w:val="DefaultParagraphFont"/>
    <w:rsid w:val="00600D3E"/>
  </w:style>
  <w:style w:type="character" w:styleId="Hyperlink">
    <w:name w:val="Hyperlink"/>
    <w:rsid w:val="002A1431"/>
    <w:rPr>
      <w:color w:val="0000FF"/>
      <w:u w:val="single"/>
    </w:rPr>
  </w:style>
  <w:style w:type="paragraph" w:styleId="BalloonText">
    <w:name w:val="Balloon Text"/>
    <w:basedOn w:val="Normal"/>
    <w:link w:val="BalloonTextChar"/>
    <w:rsid w:val="008D1FCB"/>
    <w:rPr>
      <w:rFonts w:ascii="Lucida Grande" w:hAnsi="Lucida Grande"/>
      <w:sz w:val="18"/>
      <w:szCs w:val="18"/>
    </w:rPr>
  </w:style>
  <w:style w:type="character" w:styleId="BalloonTextChar" w:customStyle="1">
    <w:name w:val="Balloon Text Char"/>
    <w:link w:val="BalloonText"/>
    <w:rsid w:val="008D1FCB"/>
    <w:rPr>
      <w:rFonts w:ascii="Lucida Grande" w:hAnsi="Lucida Grande"/>
      <w:sz w:val="18"/>
      <w:szCs w:val="18"/>
      <w:lang w:eastAsia="zh-CN"/>
    </w:rPr>
  </w:style>
  <w:style w:type="paragraph" w:styleId="ListBullet1" w:customStyle="1">
    <w:name w:val="List Bullet1"/>
    <w:basedOn w:val="Normal"/>
    <w:rsid w:val="002B4A2C"/>
    <w:pPr>
      <w:numPr>
        <w:numId w:val="7"/>
      </w:numPr>
      <w:tabs>
        <w:tab w:val="clear" w:pos="720"/>
        <w:tab w:val="num" w:pos="360"/>
        <w:tab w:val="left" w:pos="1077"/>
      </w:tabs>
      <w:spacing w:after="240" w:line="240" w:lineRule="auto"/>
      <w:ind w:left="1071" w:hanging="357"/>
    </w:pPr>
    <w:rPr>
      <w:rFonts w:ascii="Arial" w:hAnsi="Arial" w:eastAsia="MS Mincho" w:cs="Arial"/>
      <w:szCs w:val="24"/>
    </w:rPr>
  </w:style>
  <w:style w:type="paragraph" w:styleId="ListParagraph">
    <w:name w:val="List Paragraph"/>
    <w:basedOn w:val="Normal"/>
    <w:uiPriority w:val="34"/>
    <w:qFormat/>
    <w:rsid w:val="002B4A2C"/>
    <w:pPr>
      <w:ind w:left="720"/>
      <w:contextualSpacing/>
    </w:pPr>
  </w:style>
  <w:style w:type="paragraph" w:styleId="Revision">
    <w:name w:val="Revision"/>
    <w:hidden/>
    <w:uiPriority w:val="99"/>
    <w:semiHidden/>
    <w:rsid w:val="00B11B8E"/>
    <w:rPr>
      <w:rFonts w:ascii="Calibri" w:hAnsi="Calibri" w:eastAsia="Calibri"/>
      <w:sz w:val="22"/>
      <w:szCs w:val="22"/>
      <w:lang w:eastAsia="en-US"/>
    </w:rPr>
  </w:style>
  <w:style w:type="character" w:styleId="UnresolvedMention">
    <w:name w:val="Unresolved Mention"/>
    <w:basedOn w:val="DefaultParagraphFont"/>
    <w:uiPriority w:val="99"/>
    <w:semiHidden/>
    <w:unhideWhenUsed/>
    <w:rsid w:val="008B0FBE"/>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rFonts w:ascii="Calibri" w:hAnsi="Calibri" w:eastAsia="Calibri"/>
      <w:lang w:eastAsia="en-US"/>
    </w:rPr>
  </w:style>
  <w:style w:type="character" w:styleId="CommentReference">
    <w:name w:val="annotation reference"/>
    <w:basedOn w:val="DefaultParagraphFont"/>
    <w:semiHidden/>
    <w:unhideWhenUsed/>
    <w:rPr>
      <w:sz w:val="16"/>
      <w:szCs w:val="16"/>
    </w:rPr>
  </w:style>
  <w:style w:type="paragraph" w:styleId="Heading44" w:customStyle="1">
    <w:name w:val="Heading 4.4"/>
    <w:basedOn w:val="Normal"/>
    <w:qFormat/>
    <w:rsid w:val="00F90626"/>
    <w:rPr>
      <w:rFonts w:ascii="Open Sans" w:hAnsi="Open Sans" w:cs="Open Sans"/>
      <w:sz w:val="28"/>
    </w:rPr>
  </w:style>
  <w:style w:type="paragraph" w:styleId="CommentSubject">
    <w:name w:val="annotation subject"/>
    <w:basedOn w:val="CommentText"/>
    <w:next w:val="CommentText"/>
    <w:link w:val="CommentSubjectChar"/>
    <w:semiHidden/>
    <w:unhideWhenUsed/>
    <w:rsid w:val="00F90626"/>
    <w:rPr>
      <w:b/>
      <w:bCs/>
    </w:rPr>
  </w:style>
  <w:style w:type="character" w:styleId="CommentSubjectChar" w:customStyle="1">
    <w:name w:val="Comment Subject Char"/>
    <w:basedOn w:val="CommentTextChar"/>
    <w:link w:val="CommentSubject"/>
    <w:semiHidden/>
    <w:rsid w:val="00F90626"/>
    <w:rPr>
      <w:rFonts w:ascii="Calibri" w:hAnsi="Calibri" w:eastAsia="Calibri"/>
      <w:b/>
      <w:bCs/>
      <w:lang w:eastAsia="en-US"/>
    </w:rPr>
  </w:style>
  <w:style w:type="character" w:styleId="Mention">
    <w:name w:val="Mention"/>
    <w:basedOn w:val="DefaultParagraphFont"/>
    <w:uiPriority w:val="99"/>
    <w:unhideWhenUsed/>
    <w:rsid w:val="00F906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352993">
      <w:bodyDiv w:val="1"/>
      <w:marLeft w:val="0"/>
      <w:marRight w:val="0"/>
      <w:marTop w:val="0"/>
      <w:marBottom w:val="0"/>
      <w:divBdr>
        <w:top w:val="none" w:sz="0" w:space="0" w:color="auto"/>
        <w:left w:val="none" w:sz="0" w:space="0" w:color="auto"/>
        <w:bottom w:val="none" w:sz="0" w:space="0" w:color="auto"/>
        <w:right w:val="none" w:sz="0" w:space="0" w:color="auto"/>
      </w:divBdr>
    </w:div>
    <w:div w:id="185383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ics.org/join-rics/assessments-information/assessment-dates-and-process"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ics.org/join-rics/assessments-information/assessment-dates-and-proces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795a6a91040b49b7"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a60d2b-c9d8-416d-8add-a2710d8f17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30e9a05-683a-4f4f-979d-7fa2b785bf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3AA5BC59DB048A1E654E7C0D802CE" ma:contentTypeVersion="19" ma:contentTypeDescription="Create a new document." ma:contentTypeScope="" ma:versionID="595adf62606a456b142abc420b6437d1">
  <xsd:schema xmlns:xsd="http://www.w3.org/2001/XMLSchema" xmlns:xs="http://www.w3.org/2001/XMLSchema" xmlns:p="http://schemas.microsoft.com/office/2006/metadata/properties" xmlns:ns1="http://schemas.microsoft.com/sharepoint/v3" xmlns:ns2="dba60d2b-c9d8-416d-8add-a2710d8f17e4" xmlns:ns3="630e9a05-683a-4f4f-979d-7fa2b785bfab" targetNamespace="http://schemas.microsoft.com/office/2006/metadata/properties" ma:root="true" ma:fieldsID="4dbafe0af24921deda9b16279a5e7637" ns1:_="" ns2:_="" ns3:_="">
    <xsd:import namespace="http://schemas.microsoft.com/sharepoint/v3"/>
    <xsd:import namespace="dba60d2b-c9d8-416d-8add-a2710d8f17e4"/>
    <xsd:import namespace="630e9a05-683a-4f4f-979d-7fa2b785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60d2b-c9d8-416d-8add-a2710d8f1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e9a05-683a-4f4f-979d-7fa2b785bf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81f684-efdc-4d15-918a-a96633d9104e}" ma:internalName="TaxCatchAll" ma:showField="CatchAllData" ma:web="630e9a05-683a-4f4f-979d-7fa2b785b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6239A-133E-49E2-B96A-796875D73D0B}">
  <ds:schemaRefs>
    <ds:schemaRef ds:uri="http://schemas.openxmlformats.org/officeDocument/2006/bibliography"/>
  </ds:schemaRefs>
</ds:datastoreItem>
</file>

<file path=customXml/itemProps2.xml><?xml version="1.0" encoding="utf-8"?>
<ds:datastoreItem xmlns:ds="http://schemas.openxmlformats.org/officeDocument/2006/customXml" ds:itemID="{4C592411-E8A4-4511-BD45-DB06DC5DD0F8}">
  <ds:schemaRefs>
    <ds:schemaRef ds:uri="http://schemas.microsoft.com/office/2006/metadata/properties"/>
    <ds:schemaRef ds:uri="http://schemas.microsoft.com/office/infopath/2007/PartnerControls"/>
    <ds:schemaRef ds:uri="dba60d2b-c9d8-416d-8add-a2710d8f17e4"/>
    <ds:schemaRef ds:uri="http://schemas.microsoft.com/sharepoint/v3"/>
    <ds:schemaRef ds:uri="630e9a05-683a-4f4f-979d-7fa2b785bfab"/>
  </ds:schemaRefs>
</ds:datastoreItem>
</file>

<file path=customXml/itemProps3.xml><?xml version="1.0" encoding="utf-8"?>
<ds:datastoreItem xmlns:ds="http://schemas.openxmlformats.org/officeDocument/2006/customXml" ds:itemID="{2E4FE008-1A06-43E8-A08F-E433BA04FD8E}">
  <ds:schemaRefs>
    <ds:schemaRef ds:uri="http://schemas.microsoft.com/sharepoint/v3/contenttype/forms"/>
  </ds:schemaRefs>
</ds:datastoreItem>
</file>

<file path=customXml/itemProps4.xml><?xml version="1.0" encoding="utf-8"?>
<ds:datastoreItem xmlns:ds="http://schemas.openxmlformats.org/officeDocument/2006/customXml" ds:itemID="{8EAC27FA-9C9F-4FA9-82A9-7F199EB725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RICS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Klahn</dc:creator>
  <cp:keywords/>
  <cp:lastModifiedBy>Heidi Shankster</cp:lastModifiedBy>
  <cp:revision>10</cp:revision>
  <cp:lastPrinted>2025-06-11T06:39:00Z</cp:lastPrinted>
  <dcterms:created xsi:type="dcterms:W3CDTF">2025-10-12T04:36:00Z</dcterms:created>
  <dcterms:modified xsi:type="dcterms:W3CDTF">2025-11-25T18:27:59Z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0x0101006593AA5BC59DB048A1E654E7C0D802CE</vt:lpwstr>
  </property>
  <property fmtid="{D5CDD505-2E9C-101B-9397-08002B2CF9AE}" pid="3" name="MediaServiceImageTags">
    <vt:lpwstr/>
  </property>
</Properties>
</file>