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C6109" w14:textId="6F91E868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Welcome to this short video about using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the R</w:t>
      </w:r>
      <w:r w:rsidR="00177BDB" w:rsidRPr="00E818D0">
        <w:rPr>
          <w:rFonts w:asciiTheme="minorHAnsi" w:hAnsiTheme="minorHAnsi" w:cs="Courier New"/>
        </w:rPr>
        <w:t>ICS</w:t>
      </w:r>
      <w:r w:rsidRPr="00E818D0">
        <w:rPr>
          <w:rFonts w:asciiTheme="minorHAnsi" w:hAnsiTheme="minorHAnsi" w:cs="Courier New"/>
        </w:rPr>
        <w:t xml:space="preserve"> </w:t>
      </w:r>
      <w:proofErr w:type="spellStart"/>
      <w:r w:rsidRPr="00E818D0">
        <w:rPr>
          <w:rFonts w:asciiTheme="minorHAnsi" w:hAnsiTheme="minorHAnsi" w:cs="Courier New"/>
        </w:rPr>
        <w:t>V</w:t>
      </w:r>
      <w:r w:rsidR="00177BDB" w:rsidRPr="00E818D0">
        <w:rPr>
          <w:rFonts w:asciiTheme="minorHAnsi" w:hAnsiTheme="minorHAnsi" w:cs="Courier New"/>
        </w:rPr>
        <w:t>L</w:t>
      </w:r>
      <w:r w:rsidRPr="00E818D0">
        <w:rPr>
          <w:rFonts w:asciiTheme="minorHAnsi" w:hAnsiTheme="minorHAnsi" w:cs="Courier New"/>
        </w:rPr>
        <w:t>e</w:t>
      </w:r>
      <w:r w:rsidR="00177BDB" w:rsidRPr="00E818D0">
        <w:rPr>
          <w:rFonts w:asciiTheme="minorHAnsi" w:hAnsiTheme="minorHAnsi" w:cs="Courier New"/>
        </w:rPr>
        <w:t>B</w:t>
      </w:r>
      <w:r w:rsidRPr="00E818D0">
        <w:rPr>
          <w:rFonts w:asciiTheme="minorHAnsi" w:hAnsiTheme="minorHAnsi" w:cs="Courier New"/>
        </w:rPr>
        <w:t>ooks</w:t>
      </w:r>
      <w:proofErr w:type="spellEnd"/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platform</w:t>
      </w:r>
      <w:r w:rsidR="00177BDB" w:rsidRPr="00E818D0">
        <w:rPr>
          <w:rFonts w:asciiTheme="minorHAnsi" w:hAnsiTheme="minorHAnsi" w:cs="Courier New"/>
        </w:rPr>
        <w:t xml:space="preserve">, </w:t>
      </w:r>
      <w:r w:rsidRPr="00E818D0">
        <w:rPr>
          <w:rFonts w:asciiTheme="minorHAnsi" w:hAnsiTheme="minorHAnsi" w:cs="Courier New"/>
        </w:rPr>
        <w:t>focusing on the accessibility settings.</w:t>
      </w:r>
      <w:r w:rsidR="00177BDB" w:rsidRPr="00E818D0">
        <w:rPr>
          <w:rFonts w:asciiTheme="minorHAnsi" w:hAnsiTheme="minorHAnsi" w:cs="Courier New"/>
        </w:rPr>
        <w:t xml:space="preserve"> </w:t>
      </w:r>
    </w:p>
    <w:p w14:paraId="7AA3835D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3FDD3C60" w14:textId="74E2AAB0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I'm going to talk you through how to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change the font size</w:t>
      </w:r>
      <w:r w:rsidR="00177BDB" w:rsidRPr="00E818D0">
        <w:rPr>
          <w:rFonts w:asciiTheme="minorHAnsi" w:hAnsiTheme="minorHAnsi" w:cs="Courier New"/>
        </w:rPr>
        <w:t>, c</w:t>
      </w:r>
      <w:r w:rsidRPr="00E818D0">
        <w:rPr>
          <w:rFonts w:asciiTheme="minorHAnsi" w:hAnsiTheme="minorHAnsi" w:cs="Courier New"/>
        </w:rPr>
        <w:t>hoose a dyslexic font</w:t>
      </w:r>
      <w:r w:rsidR="00177BDB" w:rsidRPr="00E818D0">
        <w:rPr>
          <w:rFonts w:asciiTheme="minorHAnsi" w:hAnsiTheme="minorHAnsi" w:cs="Courier New"/>
        </w:rPr>
        <w:t>,</w:t>
      </w:r>
      <w:r w:rsidRPr="00E818D0">
        <w:rPr>
          <w:rFonts w:asciiTheme="minorHAnsi" w:hAnsiTheme="minorHAnsi" w:cs="Courier New"/>
        </w:rPr>
        <w:t xml:space="preserve"> if you would like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to select high contrast</w:t>
      </w:r>
      <w:r w:rsidR="00177BDB" w:rsidRPr="00E818D0">
        <w:rPr>
          <w:rFonts w:asciiTheme="minorHAnsi" w:hAnsiTheme="minorHAnsi" w:cs="Courier New"/>
        </w:rPr>
        <w:t>, t</w:t>
      </w:r>
      <w:r w:rsidRPr="00E818D0">
        <w:rPr>
          <w:rFonts w:asciiTheme="minorHAnsi" w:hAnsiTheme="minorHAnsi" w:cs="Courier New"/>
        </w:rPr>
        <w:t>oggle to black and white</w:t>
      </w:r>
      <w:r w:rsidR="00177BDB" w:rsidRPr="00E818D0">
        <w:rPr>
          <w:rFonts w:asciiTheme="minorHAnsi" w:hAnsiTheme="minorHAnsi" w:cs="Courier New"/>
        </w:rPr>
        <w:t>, c</w:t>
      </w:r>
      <w:r w:rsidRPr="00E818D0">
        <w:rPr>
          <w:rFonts w:asciiTheme="minorHAnsi" w:hAnsiTheme="minorHAnsi" w:cs="Courier New"/>
        </w:rPr>
        <w:t xml:space="preserve">hoose a different background </w:t>
      </w:r>
      <w:r w:rsidR="00177BDB" w:rsidRPr="00E818D0">
        <w:rPr>
          <w:rFonts w:asciiTheme="minorHAnsi" w:hAnsiTheme="minorHAnsi" w:cs="Courier New"/>
        </w:rPr>
        <w:t xml:space="preserve">colour and </w:t>
      </w:r>
      <w:r w:rsidRPr="00E818D0">
        <w:rPr>
          <w:rFonts w:asciiTheme="minorHAnsi" w:hAnsiTheme="minorHAnsi" w:cs="Courier New"/>
        </w:rPr>
        <w:t>read aloud.</w:t>
      </w:r>
      <w:r w:rsidR="00177BDB" w:rsidRPr="00E818D0">
        <w:rPr>
          <w:rFonts w:asciiTheme="minorHAnsi" w:hAnsiTheme="minorHAnsi" w:cs="Courier New"/>
        </w:rPr>
        <w:t xml:space="preserve"> </w:t>
      </w:r>
    </w:p>
    <w:p w14:paraId="14F13B56" w14:textId="3531808A" w:rsidR="00177BDB" w:rsidRPr="00E818D0" w:rsidRDefault="00177BDB" w:rsidP="00EB6FC1">
      <w:pPr>
        <w:pStyle w:val="PlainText"/>
        <w:rPr>
          <w:rFonts w:asciiTheme="minorHAnsi" w:hAnsiTheme="minorHAnsi" w:cs="Courier New"/>
        </w:rPr>
      </w:pPr>
    </w:p>
    <w:p w14:paraId="0B713193" w14:textId="0F91872B" w:rsidR="00000000" w:rsidRPr="00E818D0" w:rsidRDefault="00177BDB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So,</w:t>
      </w:r>
      <w:r w:rsidR="00000000" w:rsidRPr="00E818D0">
        <w:rPr>
          <w:rFonts w:asciiTheme="minorHAnsi" w:hAnsiTheme="minorHAnsi" w:cs="Courier New"/>
        </w:rPr>
        <w:t xml:space="preserve"> you're logged into </w:t>
      </w:r>
      <w:proofErr w:type="spellStart"/>
      <w:r w:rsidR="00000000" w:rsidRPr="00E818D0">
        <w:rPr>
          <w:rFonts w:asciiTheme="minorHAnsi" w:hAnsiTheme="minorHAnsi" w:cs="Courier New"/>
        </w:rPr>
        <w:t>VL</w:t>
      </w:r>
      <w:r w:rsidRPr="00E818D0">
        <w:rPr>
          <w:rFonts w:asciiTheme="minorHAnsi" w:hAnsiTheme="minorHAnsi" w:cs="Courier New"/>
        </w:rPr>
        <w:t>eB</w:t>
      </w:r>
      <w:r w:rsidR="00000000" w:rsidRPr="00E818D0">
        <w:rPr>
          <w:rFonts w:asciiTheme="minorHAnsi" w:hAnsiTheme="minorHAnsi" w:cs="Courier New"/>
        </w:rPr>
        <w:t>ooks</w:t>
      </w:r>
      <w:proofErr w:type="spellEnd"/>
      <w:r w:rsidR="00000000" w:rsidRPr="00E818D0">
        <w:rPr>
          <w:rFonts w:asciiTheme="minorHAnsi" w:hAnsiTheme="minorHAnsi" w:cs="Courier New"/>
        </w:rPr>
        <w:t xml:space="preserve"> and</w:t>
      </w:r>
      <w:r w:rsidRPr="00E818D0">
        <w:rPr>
          <w:rFonts w:asciiTheme="minorHAnsi" w:hAnsiTheme="minorHAnsi" w:cs="Courier New"/>
        </w:rPr>
        <w:t xml:space="preserve"> </w:t>
      </w:r>
      <w:r w:rsidR="00000000" w:rsidRPr="00E818D0">
        <w:rPr>
          <w:rFonts w:asciiTheme="minorHAnsi" w:hAnsiTheme="minorHAnsi" w:cs="Courier New"/>
        </w:rPr>
        <w:t>there'll be a contact e-mail at the end</w:t>
      </w:r>
      <w:r w:rsidRPr="00E818D0">
        <w:rPr>
          <w:rFonts w:asciiTheme="minorHAnsi" w:hAnsiTheme="minorHAnsi" w:cs="Courier New"/>
        </w:rPr>
        <w:t xml:space="preserve">. </w:t>
      </w:r>
      <w:r w:rsidR="00000000" w:rsidRPr="00E818D0">
        <w:rPr>
          <w:rFonts w:asciiTheme="minorHAnsi" w:hAnsiTheme="minorHAnsi" w:cs="Courier New"/>
        </w:rPr>
        <w:t>If for any reason you don't already have</w:t>
      </w:r>
      <w:r w:rsidRPr="00E818D0">
        <w:rPr>
          <w:rFonts w:asciiTheme="minorHAnsi" w:hAnsiTheme="minorHAnsi" w:cs="Courier New"/>
        </w:rPr>
        <w:t xml:space="preserve"> a</w:t>
      </w:r>
      <w:r w:rsidR="00000000" w:rsidRPr="00E818D0">
        <w:rPr>
          <w:rFonts w:asciiTheme="minorHAnsi" w:hAnsiTheme="minorHAnsi" w:cs="Courier New"/>
        </w:rPr>
        <w:t>ccess</w:t>
      </w:r>
      <w:r w:rsidRPr="00E818D0">
        <w:rPr>
          <w:rFonts w:asciiTheme="minorHAnsi" w:hAnsiTheme="minorHAnsi" w:cs="Courier New"/>
        </w:rPr>
        <w:t>.</w:t>
      </w:r>
    </w:p>
    <w:p w14:paraId="10877ED1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1E80A004" w14:textId="684042BE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On the homepage,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on the very left side</w:t>
      </w:r>
      <w:r w:rsidR="00177BDB" w:rsidRPr="00E818D0">
        <w:rPr>
          <w:rFonts w:asciiTheme="minorHAnsi" w:hAnsiTheme="minorHAnsi" w:cs="Courier New"/>
        </w:rPr>
        <w:t>,</w:t>
      </w:r>
      <w:r w:rsidRPr="00E818D0">
        <w:rPr>
          <w:rFonts w:asciiTheme="minorHAnsi" w:hAnsiTheme="minorHAnsi" w:cs="Courier New"/>
        </w:rPr>
        <w:t xml:space="preserve"> there is edit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accessibility settings which will give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you a menu that looks like this</w:t>
      </w:r>
      <w:r w:rsidR="00177BDB" w:rsidRPr="00E818D0">
        <w:rPr>
          <w:rFonts w:asciiTheme="minorHAnsi" w:hAnsiTheme="minorHAnsi" w:cs="Courier New"/>
        </w:rPr>
        <w:t>.</w:t>
      </w:r>
    </w:p>
    <w:p w14:paraId="7BAA83B6" w14:textId="77777777" w:rsidR="00177BDB" w:rsidRPr="00E818D0" w:rsidRDefault="00177BDB" w:rsidP="00EB6FC1">
      <w:pPr>
        <w:pStyle w:val="PlainText"/>
        <w:rPr>
          <w:rFonts w:asciiTheme="minorHAnsi" w:hAnsiTheme="minorHAnsi" w:cs="Courier New"/>
        </w:rPr>
      </w:pPr>
    </w:p>
    <w:p w14:paraId="4296C1BE" w14:textId="49A06F89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From here</w:t>
      </w:r>
      <w:r w:rsidR="00177BDB" w:rsidRPr="00E818D0">
        <w:rPr>
          <w:rFonts w:asciiTheme="minorHAnsi" w:hAnsiTheme="minorHAnsi" w:cs="Courier New"/>
        </w:rPr>
        <w:t>,</w:t>
      </w:r>
      <w:r w:rsidRPr="00E818D0">
        <w:rPr>
          <w:rFonts w:asciiTheme="minorHAnsi" w:hAnsiTheme="minorHAnsi" w:cs="Courier New"/>
        </w:rPr>
        <w:t xml:space="preserve"> you can toggle on a large font</w:t>
      </w:r>
      <w:r w:rsidR="00177BDB" w:rsidRPr="00E818D0">
        <w:rPr>
          <w:rFonts w:asciiTheme="minorHAnsi" w:hAnsiTheme="minorHAnsi" w:cs="Courier New"/>
        </w:rPr>
        <w:t xml:space="preserve">; </w:t>
      </w:r>
      <w:r w:rsidRPr="00E818D0">
        <w:rPr>
          <w:rFonts w:asciiTheme="minorHAnsi" w:hAnsiTheme="minorHAnsi" w:cs="Courier New"/>
        </w:rPr>
        <w:t>change to grayscale</w:t>
      </w:r>
      <w:r w:rsidR="00177BDB" w:rsidRPr="00E818D0">
        <w:rPr>
          <w:rFonts w:asciiTheme="minorHAnsi" w:hAnsiTheme="minorHAnsi" w:cs="Courier New"/>
        </w:rPr>
        <w:t xml:space="preserve">; </w:t>
      </w:r>
      <w:r w:rsidRPr="00E818D0">
        <w:rPr>
          <w:rFonts w:asciiTheme="minorHAnsi" w:hAnsiTheme="minorHAnsi" w:cs="Courier New"/>
        </w:rPr>
        <w:t>or use a dyslexic font and then save your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changes</w:t>
      </w:r>
      <w:r w:rsidR="00177BDB" w:rsidRPr="00E818D0">
        <w:rPr>
          <w:rFonts w:asciiTheme="minorHAnsi" w:hAnsiTheme="minorHAnsi" w:cs="Courier New"/>
        </w:rPr>
        <w:t xml:space="preserve"> a</w:t>
      </w:r>
      <w:r w:rsidRPr="00E818D0">
        <w:rPr>
          <w:rFonts w:asciiTheme="minorHAnsi" w:hAnsiTheme="minorHAnsi" w:cs="Courier New"/>
        </w:rPr>
        <w:t>nd those will come into play straight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away and be remembered next time you log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on</w:t>
      </w:r>
      <w:r w:rsidR="00177BDB" w:rsidRPr="00E818D0">
        <w:rPr>
          <w:rFonts w:asciiTheme="minorHAnsi" w:hAnsiTheme="minorHAnsi" w:cs="Courier New"/>
        </w:rPr>
        <w:t>.</w:t>
      </w:r>
    </w:p>
    <w:p w14:paraId="2C936839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5BD8BEFE" w14:textId="77777777" w:rsidR="00177BDB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When you're in a book and you've chosen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to read it, there are further options.</w:t>
      </w:r>
    </w:p>
    <w:p w14:paraId="709C84BC" w14:textId="77777777" w:rsidR="00177BDB" w:rsidRPr="00E818D0" w:rsidRDefault="00177BDB" w:rsidP="00EB6FC1">
      <w:pPr>
        <w:pStyle w:val="PlainText"/>
        <w:rPr>
          <w:rFonts w:asciiTheme="minorHAnsi" w:hAnsiTheme="minorHAnsi" w:cs="Courier New"/>
        </w:rPr>
      </w:pPr>
    </w:p>
    <w:p w14:paraId="1C32BEB6" w14:textId="36BB079E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U</w:t>
      </w:r>
      <w:r w:rsidR="00177BDB" w:rsidRPr="00E818D0">
        <w:rPr>
          <w:rFonts w:asciiTheme="minorHAnsi" w:hAnsiTheme="minorHAnsi" w:cs="Courier New"/>
        </w:rPr>
        <w:t>p</w:t>
      </w:r>
      <w:r w:rsidRPr="00E818D0">
        <w:rPr>
          <w:rFonts w:asciiTheme="minorHAnsi" w:hAnsiTheme="minorHAnsi" w:cs="Courier New"/>
        </w:rPr>
        <w:t xml:space="preserve"> on the top right are options to change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the colour and to read aloud</w:t>
      </w:r>
      <w:r w:rsidR="00177BDB" w:rsidRPr="00E818D0">
        <w:rPr>
          <w:rFonts w:asciiTheme="minorHAnsi" w:hAnsiTheme="minorHAnsi" w:cs="Courier New"/>
        </w:rPr>
        <w:t>.</w:t>
      </w:r>
    </w:p>
    <w:p w14:paraId="61CB08CF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36C58283" w14:textId="4CEC886A" w:rsidR="00000000" w:rsidRPr="00E818D0" w:rsidRDefault="00177BDB" w:rsidP="00EB6FC1">
      <w:pPr>
        <w:pStyle w:val="PlainText"/>
        <w:rPr>
          <w:rFonts w:asciiTheme="minorHAnsi" w:hAnsiTheme="minorHAnsi" w:cs="Courier New"/>
        </w:rPr>
      </w:pPr>
      <w:proofErr w:type="gramStart"/>
      <w:r w:rsidRPr="00E818D0">
        <w:rPr>
          <w:rFonts w:asciiTheme="minorHAnsi" w:hAnsiTheme="minorHAnsi" w:cs="Courier New"/>
        </w:rPr>
        <w:t>So</w:t>
      </w:r>
      <w:proofErr w:type="gramEnd"/>
      <w:r w:rsidR="00000000" w:rsidRPr="00E818D0">
        <w:rPr>
          <w:rFonts w:asciiTheme="minorHAnsi" w:hAnsiTheme="minorHAnsi" w:cs="Courier New"/>
        </w:rPr>
        <w:t xml:space="preserve"> let's start with changing colour.</w:t>
      </w:r>
      <w:r w:rsidRPr="00E818D0">
        <w:rPr>
          <w:rFonts w:asciiTheme="minorHAnsi" w:hAnsiTheme="minorHAnsi" w:cs="Courier New"/>
        </w:rPr>
        <w:t xml:space="preserve"> </w:t>
      </w:r>
    </w:p>
    <w:p w14:paraId="522C9C2D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28312CBD" w14:textId="1C3BEDE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When you choose the colour palette,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you can choose from a range of colours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that work for you as a background colour.</w:t>
      </w:r>
    </w:p>
    <w:p w14:paraId="3E80890B" w14:textId="77777777" w:rsidR="00000000" w:rsidRPr="00E818D0" w:rsidRDefault="00177BDB" w:rsidP="00EB6FC1">
      <w:pPr>
        <w:pStyle w:val="PlainText"/>
        <w:rPr>
          <w:rFonts w:asciiTheme="minorHAnsi" w:hAnsiTheme="minorHAnsi" w:cs="Courier New"/>
        </w:rPr>
      </w:pPr>
    </w:p>
    <w:p w14:paraId="0BC6668D" w14:textId="3081C9E5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In my example</w:t>
      </w:r>
      <w:r w:rsidR="00177BDB" w:rsidRPr="00E818D0">
        <w:rPr>
          <w:rFonts w:asciiTheme="minorHAnsi" w:hAnsiTheme="minorHAnsi" w:cs="Courier New"/>
        </w:rPr>
        <w:t xml:space="preserve">, </w:t>
      </w:r>
      <w:r w:rsidRPr="00E818D0">
        <w:rPr>
          <w:rFonts w:asciiTheme="minorHAnsi" w:hAnsiTheme="minorHAnsi" w:cs="Courier New"/>
        </w:rPr>
        <w:t xml:space="preserve">I've chosen the </w:t>
      </w:r>
      <w:r w:rsidR="00177BDB" w:rsidRPr="00E818D0">
        <w:rPr>
          <w:rFonts w:asciiTheme="minorHAnsi" w:hAnsiTheme="minorHAnsi" w:cs="Courier New"/>
        </w:rPr>
        <w:t>lilac,</w:t>
      </w:r>
      <w:r w:rsidRPr="00E818D0">
        <w:rPr>
          <w:rFonts w:asciiTheme="minorHAnsi" w:hAnsiTheme="minorHAnsi" w:cs="Courier New"/>
        </w:rPr>
        <w:t xml:space="preserve"> and it will look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something a little bit like this.</w:t>
      </w:r>
    </w:p>
    <w:p w14:paraId="5558F74D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27C2C24F" w14:textId="679FAE68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If you choose the sound icon,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you will get the option to read aloud.</w:t>
      </w:r>
    </w:p>
    <w:p w14:paraId="75A527FD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740F67B4" w14:textId="402025B1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It's a little bit of a computerised voice,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but it's better for some who are maybe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hard of hearing or do want to listen on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the go.</w:t>
      </w:r>
    </w:p>
    <w:p w14:paraId="0E0A698B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70E192F9" w14:textId="1D04F950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  <w:r w:rsidRPr="00E818D0">
        <w:rPr>
          <w:rFonts w:asciiTheme="minorHAnsi" w:hAnsiTheme="minorHAnsi" w:cs="Courier New"/>
        </w:rPr>
        <w:t>So that's a very quick overview,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>so hopefully easy to digest,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 xml:space="preserve">but if you have any </w:t>
      </w:r>
      <w:r w:rsidR="00177BDB" w:rsidRPr="00E818D0">
        <w:rPr>
          <w:rFonts w:asciiTheme="minorHAnsi" w:hAnsiTheme="minorHAnsi" w:cs="Courier New"/>
        </w:rPr>
        <w:t>questions,</w:t>
      </w:r>
      <w:r w:rsidRPr="00E818D0">
        <w:rPr>
          <w:rFonts w:asciiTheme="minorHAnsi" w:hAnsiTheme="minorHAnsi" w:cs="Courier New"/>
        </w:rPr>
        <w:t xml:space="preserve"> please do</w:t>
      </w:r>
      <w:r w:rsidR="00177BDB" w:rsidRPr="00E818D0">
        <w:rPr>
          <w:rFonts w:asciiTheme="minorHAnsi" w:hAnsiTheme="minorHAnsi" w:cs="Courier New"/>
        </w:rPr>
        <w:t xml:space="preserve"> </w:t>
      </w:r>
      <w:r w:rsidRPr="00E818D0">
        <w:rPr>
          <w:rFonts w:asciiTheme="minorHAnsi" w:hAnsiTheme="minorHAnsi" w:cs="Courier New"/>
        </w:rPr>
        <w:t xml:space="preserve">contact me on </w:t>
      </w:r>
      <w:proofErr w:type="spellStart"/>
      <w:r w:rsidRPr="00E818D0">
        <w:rPr>
          <w:rFonts w:asciiTheme="minorHAnsi" w:hAnsiTheme="minorHAnsi" w:cs="Courier New"/>
        </w:rPr>
        <w:t>knowledge</w:t>
      </w:r>
      <w:r w:rsidR="00177BDB" w:rsidRPr="00E818D0">
        <w:rPr>
          <w:rFonts w:asciiTheme="minorHAnsi" w:hAnsiTheme="minorHAnsi" w:cs="Courier New"/>
        </w:rPr>
        <w:t>@</w:t>
      </w:r>
      <w:r w:rsidRPr="00E818D0">
        <w:rPr>
          <w:rFonts w:asciiTheme="minorHAnsi" w:hAnsiTheme="minorHAnsi" w:cs="Courier New"/>
        </w:rPr>
        <w:t>ricorg</w:t>
      </w:r>
      <w:proofErr w:type="spellEnd"/>
      <w:r w:rsidRPr="00E818D0">
        <w:rPr>
          <w:rFonts w:asciiTheme="minorHAnsi" w:hAnsiTheme="minorHAnsi" w:cs="Courier New"/>
        </w:rPr>
        <w:t>.</w:t>
      </w:r>
      <w:r w:rsidR="00177BDB" w:rsidRPr="00E818D0">
        <w:rPr>
          <w:rFonts w:asciiTheme="minorHAnsi" w:hAnsiTheme="minorHAnsi" w:cs="Courier New"/>
        </w:rPr>
        <w:t xml:space="preserve"> </w:t>
      </w:r>
    </w:p>
    <w:p w14:paraId="18D05438" w14:textId="77777777" w:rsidR="00000000" w:rsidRPr="00E818D0" w:rsidRDefault="00000000" w:rsidP="00EB6FC1">
      <w:pPr>
        <w:pStyle w:val="PlainText"/>
        <w:rPr>
          <w:rFonts w:asciiTheme="minorHAnsi" w:hAnsiTheme="minorHAnsi" w:cs="Courier New"/>
        </w:rPr>
      </w:pPr>
    </w:p>
    <w:p w14:paraId="612C13E5" w14:textId="6208EF41" w:rsidR="00FE4AD7" w:rsidRPr="00EB6FC1" w:rsidRDefault="00000000" w:rsidP="00EB6FC1">
      <w:pPr>
        <w:pStyle w:val="PlainText"/>
        <w:rPr>
          <w:rFonts w:ascii="Courier New" w:hAnsi="Courier New" w:cs="Courier New"/>
        </w:rPr>
      </w:pPr>
      <w:r w:rsidRPr="00E818D0">
        <w:rPr>
          <w:rFonts w:asciiTheme="minorHAnsi" w:hAnsiTheme="minorHAnsi" w:cs="Courier New"/>
        </w:rPr>
        <w:t>Thank you</w:t>
      </w:r>
      <w:r w:rsidR="00177BDB" w:rsidRPr="00E818D0">
        <w:rPr>
          <w:rFonts w:asciiTheme="minorHAnsi" w:hAnsiTheme="minorHAnsi" w:cs="Courier New"/>
        </w:rPr>
        <w:t>.</w:t>
      </w:r>
    </w:p>
    <w:sectPr w:rsidR="00FE4AD7" w:rsidRPr="00EB6FC1" w:rsidSect="00EB6FC1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98"/>
    <w:rsid w:val="00177BDB"/>
    <w:rsid w:val="00184298"/>
    <w:rsid w:val="003E218D"/>
    <w:rsid w:val="005566C3"/>
    <w:rsid w:val="007432C1"/>
    <w:rsid w:val="00E818D0"/>
    <w:rsid w:val="00EB6FC1"/>
    <w:rsid w:val="00FB6A9E"/>
    <w:rsid w:val="00FE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2FC2B"/>
  <w15:chartTrackingRefBased/>
  <w15:docId w15:val="{C1F5328B-6908-44AE-841B-8744F008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B6FC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B6FC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1353</Characters>
  <Application>Microsoft Office Word</Application>
  <DocSecurity>0</DocSecurity>
  <Lines>50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Toby Birchall</dc:creator>
  <cp:keywords/>
  <dc:description/>
  <cp:lastModifiedBy>Toby Birchall</cp:lastModifiedBy>
  <cp:revision>2</cp:revision>
  <dcterms:created xsi:type="dcterms:W3CDTF">2025-12-10T10:30:00Z</dcterms:created>
  <dcterms:modified xsi:type="dcterms:W3CDTF">2025-12-10T10:30:00Z</dcterms:modified>
</cp:coreProperties>
</file>